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7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321C" w:rsidRPr="00240953" w:rsidRDefault="00281F82" w:rsidP="009E321C">
      <w:pPr>
        <w:rPr>
          <w:i/>
          <w:iCs/>
          <w:lang w:val="sr-Cyrl-CS"/>
        </w:rPr>
      </w:pPr>
      <w:r>
        <w:rPr>
          <w:i/>
          <w:iCs/>
          <w:lang w:val="sr-Cyrl-CS"/>
        </w:rPr>
        <w:t xml:space="preserve">Издавач: </w:t>
      </w:r>
    </w:p>
    <w:p w:rsidR="009E321C" w:rsidRPr="00240953" w:rsidRDefault="009E321C" w:rsidP="009E321C">
      <w:pPr>
        <w:rPr>
          <w:i/>
          <w:lang w:val="sr-Cyrl-CS"/>
        </w:rPr>
      </w:pPr>
      <w:r w:rsidRPr="00240953">
        <w:rPr>
          <w:lang w:val="sr-Cyrl-CS"/>
        </w:rPr>
        <w:t xml:space="preserve">Министарство заштите животне средине - Агенција за заштиту животне средине </w:t>
      </w:r>
    </w:p>
    <w:p w:rsidR="00B92253" w:rsidRDefault="00B92253" w:rsidP="00B92253">
      <w:pPr>
        <w:spacing w:before="0" w:after="0"/>
        <w:rPr>
          <w:i/>
          <w:lang w:val="sr-Cyrl-CS"/>
        </w:rPr>
      </w:pPr>
    </w:p>
    <w:p w:rsidR="009E321C" w:rsidRPr="00240953" w:rsidRDefault="009E321C" w:rsidP="009E321C">
      <w:pPr>
        <w:rPr>
          <w:i/>
          <w:lang w:val="sr-Cyrl-CS"/>
        </w:rPr>
      </w:pPr>
      <w:r w:rsidRPr="00240953">
        <w:rPr>
          <w:i/>
          <w:lang w:val="sr-Cyrl-CS"/>
        </w:rPr>
        <w:t xml:space="preserve">За издавача: </w:t>
      </w:r>
    </w:p>
    <w:p w:rsidR="009E321C" w:rsidRPr="00240953" w:rsidRDefault="009E321C" w:rsidP="009E321C">
      <w:pPr>
        <w:rPr>
          <w:i/>
          <w:iCs/>
          <w:lang w:val="sr-Cyrl-CS"/>
        </w:rPr>
      </w:pPr>
      <w:r w:rsidRPr="00240953">
        <w:rPr>
          <w:lang w:val="sr-Cyrl-CS"/>
        </w:rPr>
        <w:t xml:space="preserve">Филип Радовић, </w:t>
      </w:r>
      <w:r w:rsidRPr="00240953">
        <w:rPr>
          <w:i/>
          <w:iCs/>
          <w:lang w:val="sr-Cyrl-CS"/>
        </w:rPr>
        <w:t xml:space="preserve">Агенција за заштиту животне средине </w:t>
      </w:r>
    </w:p>
    <w:p w:rsidR="00B92253" w:rsidRDefault="00B92253" w:rsidP="00B92253">
      <w:pPr>
        <w:spacing w:before="0" w:after="0"/>
        <w:rPr>
          <w:i/>
          <w:iCs/>
          <w:lang w:val="sr-Cyrl-CS"/>
        </w:rPr>
      </w:pPr>
    </w:p>
    <w:p w:rsidR="009E321C" w:rsidRPr="00240953" w:rsidRDefault="009E321C" w:rsidP="009E321C">
      <w:pPr>
        <w:rPr>
          <w:lang w:val="sr-Cyrl-CS"/>
        </w:rPr>
      </w:pPr>
      <w:r w:rsidRPr="00240953">
        <w:rPr>
          <w:i/>
          <w:iCs/>
          <w:lang w:val="sr-Cyrl-CS"/>
        </w:rPr>
        <w:t xml:space="preserve">Уредник: </w:t>
      </w:r>
    </w:p>
    <w:p w:rsidR="009E321C" w:rsidRPr="00240953" w:rsidRDefault="009E321C" w:rsidP="009E321C">
      <w:pPr>
        <w:rPr>
          <w:lang w:val="sr-Cyrl-CS"/>
        </w:rPr>
      </w:pPr>
      <w:r w:rsidRPr="00240953">
        <w:rPr>
          <w:lang w:val="sr-Cyrl-CS"/>
        </w:rPr>
        <w:t xml:space="preserve">Др Драгана Видојевић, дипл. </w:t>
      </w:r>
      <w:proofErr w:type="spellStart"/>
      <w:r w:rsidRPr="00240953">
        <w:rPr>
          <w:lang w:val="sr-Cyrl-CS"/>
        </w:rPr>
        <w:t>биол</w:t>
      </w:r>
      <w:proofErr w:type="spellEnd"/>
      <w:r w:rsidRPr="00240953">
        <w:rPr>
          <w:lang w:val="sr-Cyrl-CS"/>
        </w:rPr>
        <w:t xml:space="preserve">. </w:t>
      </w:r>
    </w:p>
    <w:p w:rsidR="00B92253" w:rsidRPr="00C51467" w:rsidRDefault="00B92253" w:rsidP="00B92253">
      <w:pPr>
        <w:spacing w:before="0" w:after="0"/>
        <w:rPr>
          <w:i/>
          <w:iCs/>
          <w:lang w:val="sr-Latn-RS"/>
        </w:rPr>
      </w:pPr>
    </w:p>
    <w:p w:rsidR="009E321C" w:rsidRPr="00240953" w:rsidRDefault="009E321C" w:rsidP="009E321C">
      <w:pPr>
        <w:rPr>
          <w:lang w:val="sr-Cyrl-CS"/>
        </w:rPr>
      </w:pPr>
      <w:r w:rsidRPr="00240953">
        <w:rPr>
          <w:i/>
          <w:iCs/>
          <w:lang w:val="sr-Cyrl-CS"/>
        </w:rPr>
        <w:t xml:space="preserve">Извештај припремили: </w:t>
      </w:r>
    </w:p>
    <w:p w:rsidR="009E321C" w:rsidRPr="00240953" w:rsidRDefault="009E321C" w:rsidP="009E321C">
      <w:pPr>
        <w:rPr>
          <w:lang w:val="sr-Cyrl-CS"/>
        </w:rPr>
      </w:pPr>
      <w:r w:rsidRPr="00240953">
        <w:rPr>
          <w:lang w:val="sr-Cyrl-CS"/>
        </w:rPr>
        <w:t xml:space="preserve">Др Драгана Видојевић, дипл. </w:t>
      </w:r>
      <w:proofErr w:type="spellStart"/>
      <w:r w:rsidRPr="00240953">
        <w:rPr>
          <w:lang w:val="sr-Cyrl-CS"/>
        </w:rPr>
        <w:t>биол</w:t>
      </w:r>
      <w:proofErr w:type="spellEnd"/>
      <w:r w:rsidRPr="00240953">
        <w:rPr>
          <w:lang w:val="sr-Cyrl-CS"/>
        </w:rPr>
        <w:t xml:space="preserve">. </w:t>
      </w:r>
    </w:p>
    <w:p w:rsidR="009E321C" w:rsidRPr="00240953" w:rsidRDefault="009E321C" w:rsidP="009E321C">
      <w:pPr>
        <w:rPr>
          <w:lang w:val="sr-Cyrl-CS"/>
        </w:rPr>
      </w:pPr>
      <w:r w:rsidRPr="00240953">
        <w:rPr>
          <w:lang w:val="sr-Cyrl-CS"/>
        </w:rPr>
        <w:t>Дарко Дамњановић</w:t>
      </w:r>
      <w:r w:rsidR="00D44DAB">
        <w:rPr>
          <w:lang w:val="sr-Cyrl-RS"/>
        </w:rPr>
        <w:t>,</w:t>
      </w:r>
      <w:r w:rsidRPr="00240953">
        <w:rPr>
          <w:lang w:val="sr-Cyrl-CS"/>
        </w:rPr>
        <w:t xml:space="preserve"> </w:t>
      </w:r>
      <w:proofErr w:type="spellStart"/>
      <w:r w:rsidRPr="00240953">
        <w:rPr>
          <w:lang w:val="sr-Cyrl-CS"/>
        </w:rPr>
        <w:t>дипл.инж.шум</w:t>
      </w:r>
      <w:proofErr w:type="spellEnd"/>
      <w:r w:rsidRPr="00240953">
        <w:rPr>
          <w:lang w:val="sr-Cyrl-CS"/>
        </w:rPr>
        <w:t xml:space="preserve">. </w:t>
      </w:r>
    </w:p>
    <w:p w:rsidR="00B92253" w:rsidRDefault="00B92253" w:rsidP="00B92253">
      <w:pPr>
        <w:spacing w:before="0" w:after="0"/>
        <w:rPr>
          <w:i/>
          <w:iCs/>
          <w:lang w:val="sr-Cyrl-CS"/>
        </w:rPr>
      </w:pPr>
    </w:p>
    <w:p w:rsidR="009E321C" w:rsidRPr="00240953" w:rsidRDefault="009E321C" w:rsidP="009E321C">
      <w:pPr>
        <w:rPr>
          <w:lang w:val="sr-Cyrl-CS"/>
        </w:rPr>
      </w:pPr>
      <w:r w:rsidRPr="00240953">
        <w:rPr>
          <w:i/>
          <w:iCs/>
          <w:lang w:val="sr-Cyrl-CS"/>
        </w:rPr>
        <w:t xml:space="preserve">Сарадник: </w:t>
      </w:r>
    </w:p>
    <w:p w:rsidR="009E321C" w:rsidRPr="00240953" w:rsidRDefault="009E321C" w:rsidP="009E321C">
      <w:pPr>
        <w:rPr>
          <w:lang w:val="sr-Cyrl-CS"/>
        </w:rPr>
      </w:pPr>
      <w:r w:rsidRPr="00240953">
        <w:rPr>
          <w:lang w:val="sr-Cyrl-CS"/>
        </w:rPr>
        <w:t xml:space="preserve">Милорад Јовичић, дипл. инж. </w:t>
      </w:r>
      <w:proofErr w:type="spellStart"/>
      <w:r w:rsidRPr="00240953">
        <w:rPr>
          <w:lang w:val="sr-Cyrl-CS"/>
        </w:rPr>
        <w:t>грађ</w:t>
      </w:r>
      <w:proofErr w:type="spellEnd"/>
      <w:r w:rsidRPr="00240953">
        <w:rPr>
          <w:lang w:val="sr-Cyrl-CS"/>
        </w:rPr>
        <w:t>.</w:t>
      </w:r>
    </w:p>
    <w:p w:rsidR="009E321C" w:rsidRPr="00240953" w:rsidRDefault="009E321C" w:rsidP="009E321C">
      <w:pPr>
        <w:rPr>
          <w:lang w:val="sr-Cyrl-CS"/>
        </w:rPr>
      </w:pPr>
      <w:r w:rsidRPr="00240953">
        <w:rPr>
          <w:lang w:val="sr-Cyrl-CS"/>
        </w:rPr>
        <w:t xml:space="preserve">Срђан Трајковић, </w:t>
      </w:r>
      <w:proofErr w:type="spellStart"/>
      <w:r w:rsidRPr="00240953">
        <w:rPr>
          <w:lang w:val="sr-Cyrl-CS"/>
        </w:rPr>
        <w:t>хид</w:t>
      </w:r>
      <w:proofErr w:type="spellEnd"/>
      <w:r w:rsidRPr="00240953">
        <w:rPr>
          <w:lang w:val="sr-Cyrl-CS"/>
        </w:rPr>
        <w:t xml:space="preserve">. </w:t>
      </w:r>
      <w:proofErr w:type="spellStart"/>
      <w:r w:rsidRPr="00240953">
        <w:rPr>
          <w:lang w:val="sr-Cyrl-CS"/>
        </w:rPr>
        <w:t>мет</w:t>
      </w:r>
      <w:proofErr w:type="spellEnd"/>
      <w:r w:rsidRPr="00240953">
        <w:rPr>
          <w:lang w:val="sr-Cyrl-CS"/>
        </w:rPr>
        <w:t xml:space="preserve">. </w:t>
      </w:r>
      <w:proofErr w:type="spellStart"/>
      <w:r w:rsidRPr="00240953">
        <w:rPr>
          <w:lang w:val="sr-Cyrl-CS"/>
        </w:rPr>
        <w:t>тех</w:t>
      </w:r>
      <w:proofErr w:type="spellEnd"/>
      <w:r w:rsidRPr="00240953">
        <w:rPr>
          <w:lang w:val="sr-Cyrl-CS"/>
        </w:rPr>
        <w:t xml:space="preserve">. </w:t>
      </w:r>
    </w:p>
    <w:p w:rsidR="00B92253" w:rsidRDefault="00B92253" w:rsidP="00B92253">
      <w:pPr>
        <w:spacing w:before="0" w:after="0"/>
        <w:rPr>
          <w:i/>
          <w:iCs/>
          <w:lang w:val="sr-Cyrl-CS"/>
        </w:rPr>
      </w:pPr>
    </w:p>
    <w:p w:rsidR="009E321C" w:rsidRPr="00240953" w:rsidRDefault="009E321C" w:rsidP="009E321C">
      <w:pPr>
        <w:rPr>
          <w:lang w:val="sr-Cyrl-CS"/>
        </w:rPr>
      </w:pPr>
      <w:r w:rsidRPr="00240953">
        <w:rPr>
          <w:i/>
          <w:iCs/>
          <w:lang w:val="sr-Cyrl-CS"/>
        </w:rPr>
        <w:t>Техничка обрада:</w:t>
      </w:r>
    </w:p>
    <w:p w:rsidR="009E321C" w:rsidRPr="00240953" w:rsidRDefault="009E321C" w:rsidP="009E321C">
      <w:pPr>
        <w:rPr>
          <w:lang w:val="sr-Cyrl-CS"/>
        </w:rPr>
      </w:pPr>
      <w:r w:rsidRPr="00240953">
        <w:rPr>
          <w:iCs/>
          <w:lang w:val="sr-Cyrl-CS"/>
        </w:rPr>
        <w:t xml:space="preserve">Светлана Ђорђевић, дипл. инж. </w:t>
      </w:r>
      <w:proofErr w:type="spellStart"/>
      <w:r w:rsidRPr="00240953">
        <w:rPr>
          <w:iCs/>
          <w:lang w:val="sr-Cyrl-CS"/>
        </w:rPr>
        <w:t>инф</w:t>
      </w:r>
      <w:proofErr w:type="spellEnd"/>
      <w:r w:rsidRPr="00240953">
        <w:rPr>
          <w:iCs/>
          <w:lang w:val="sr-Cyrl-CS"/>
        </w:rPr>
        <w:t>.</w:t>
      </w:r>
      <w:r w:rsidRPr="00240953">
        <w:rPr>
          <w:lang w:val="sr-Cyrl-CS"/>
        </w:rPr>
        <w:t xml:space="preserve"> </w:t>
      </w:r>
    </w:p>
    <w:p w:rsidR="00B92253" w:rsidRDefault="00B92253" w:rsidP="00B92253">
      <w:pPr>
        <w:spacing w:before="0" w:after="0"/>
        <w:rPr>
          <w:i/>
          <w:iCs/>
          <w:lang w:val="sr-Cyrl-CS"/>
        </w:rPr>
      </w:pPr>
    </w:p>
    <w:p w:rsidR="009E321C" w:rsidRPr="00240953" w:rsidRDefault="009E321C" w:rsidP="009E321C">
      <w:pPr>
        <w:rPr>
          <w:lang w:val="sr-Cyrl-CS"/>
        </w:rPr>
      </w:pPr>
      <w:r w:rsidRPr="00240953">
        <w:rPr>
          <w:i/>
          <w:iCs/>
          <w:lang w:val="sr-Cyrl-CS"/>
        </w:rPr>
        <w:t xml:space="preserve">Дизајн корица: </w:t>
      </w:r>
      <w:r w:rsidRPr="00240953">
        <w:rPr>
          <w:lang w:val="sr-Cyrl-CS"/>
        </w:rPr>
        <w:t xml:space="preserve">Агенција за заштиту животне средине </w:t>
      </w:r>
    </w:p>
    <w:p w:rsidR="00B92253" w:rsidRDefault="00B92253" w:rsidP="00B92253">
      <w:pPr>
        <w:spacing w:before="0" w:after="0"/>
        <w:rPr>
          <w:rFonts w:cs="Calibri"/>
          <w:i/>
          <w:iCs/>
          <w:lang w:val="sr-Cyrl-CS"/>
        </w:rPr>
      </w:pPr>
    </w:p>
    <w:p w:rsidR="009E321C" w:rsidRPr="00240953" w:rsidRDefault="009E321C" w:rsidP="009E321C">
      <w:pPr>
        <w:rPr>
          <w:lang w:val="sr-Cyrl-CS"/>
        </w:rPr>
      </w:pPr>
      <w:r w:rsidRPr="00240953">
        <w:rPr>
          <w:rFonts w:cs="Calibri"/>
          <w:i/>
          <w:iCs/>
          <w:lang w:val="sr-Cyrl-CS"/>
        </w:rPr>
        <w:t xml:space="preserve">Фотографије: </w:t>
      </w:r>
      <w:r w:rsidRPr="00240953">
        <w:rPr>
          <w:lang w:val="sr-Cyrl-CS"/>
        </w:rPr>
        <w:t>Агенција за заштиту животне средине</w:t>
      </w:r>
    </w:p>
    <w:p w:rsidR="009E321C" w:rsidRPr="00240953" w:rsidRDefault="009E321C" w:rsidP="00B92253">
      <w:pPr>
        <w:spacing w:before="0" w:after="0"/>
        <w:rPr>
          <w:lang w:val="sr-Cyrl-CS"/>
        </w:rPr>
      </w:pPr>
    </w:p>
    <w:p w:rsidR="009E321C" w:rsidRPr="00281F82" w:rsidRDefault="009E321C" w:rsidP="00281F82">
      <w:pPr>
        <w:rPr>
          <w:i/>
          <w:lang w:val="sr-Cyrl-CS"/>
        </w:rPr>
      </w:pPr>
      <w:r w:rsidRPr="00281F82">
        <w:rPr>
          <w:i/>
          <w:lang w:val="sr-Cyrl-CS"/>
        </w:rPr>
        <w:t xml:space="preserve">Ова публикација у целини или у деловима не сме се умножавати, прештампавати или дистрибуирати у било којој форми или било којим средством без дозволе издавача. Сва права за објављивање задржава издавач по одредбама Закона о ауторским правима. </w:t>
      </w:r>
    </w:p>
    <w:p w:rsidR="004E7277" w:rsidRPr="005C4231" w:rsidRDefault="004E7277" w:rsidP="004E7277">
      <w:r w:rsidRPr="005C4231">
        <w:t>ISSN 2466-2968 (Online)</w:t>
      </w:r>
    </w:p>
    <w:p w:rsidR="004E7277" w:rsidRDefault="004E7277">
      <w:pPr>
        <w:suppressAutoHyphens w:val="0"/>
        <w:spacing w:before="0" w:after="160" w:line="259" w:lineRule="auto"/>
        <w:jc w:val="left"/>
      </w:pPr>
      <w:r>
        <w:br w:type="page"/>
      </w:r>
    </w:p>
    <w:p w:rsidR="009E321C" w:rsidRDefault="009E321C" w:rsidP="009E321C">
      <w:pPr>
        <w:jc w:val="center"/>
      </w:pPr>
      <w:r w:rsidRPr="00800B70">
        <w:rPr>
          <w:noProof/>
          <w:lang w:val="sr-Cyrl-RS" w:eastAsia="sr-Cyrl-RS"/>
        </w:rPr>
        <w:lastRenderedPageBreak/>
        <w:drawing>
          <wp:inline distT="0" distB="0" distL="0" distR="0" wp14:anchorId="50F135AB" wp14:editId="50A4B02B">
            <wp:extent cx="485775" cy="971550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971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492D6A" w:rsidRDefault="009E321C" w:rsidP="00B92253">
      <w:pPr>
        <w:jc w:val="center"/>
        <w:rPr>
          <w:rFonts w:ascii="Bahnschrift" w:hAnsi="Bahnschrift"/>
          <w:sz w:val="28"/>
          <w:szCs w:val="28"/>
        </w:rPr>
      </w:pPr>
      <w:proofErr w:type="spellStart"/>
      <w:r w:rsidRPr="00492D6A">
        <w:rPr>
          <w:rFonts w:ascii="Bahnschrift" w:hAnsi="Bahnschrift"/>
          <w:sz w:val="28"/>
          <w:szCs w:val="28"/>
        </w:rPr>
        <w:t>Република</w:t>
      </w:r>
      <w:proofErr w:type="spellEnd"/>
      <w:r w:rsidRPr="00492D6A">
        <w:rPr>
          <w:rFonts w:ascii="Bahnschrift" w:hAnsi="Bahnschrift"/>
          <w:sz w:val="28"/>
          <w:szCs w:val="28"/>
        </w:rPr>
        <w:t xml:space="preserve"> </w:t>
      </w:r>
      <w:proofErr w:type="spellStart"/>
      <w:r w:rsidRPr="00492D6A">
        <w:rPr>
          <w:rFonts w:ascii="Bahnschrift" w:hAnsi="Bahnschrift"/>
          <w:sz w:val="28"/>
          <w:szCs w:val="28"/>
        </w:rPr>
        <w:t>Србија</w:t>
      </w:r>
      <w:proofErr w:type="spellEnd"/>
    </w:p>
    <w:p w:rsidR="009E321C" w:rsidRPr="00492D6A" w:rsidRDefault="009E321C" w:rsidP="00B92253">
      <w:pPr>
        <w:jc w:val="center"/>
        <w:rPr>
          <w:rFonts w:ascii="Bahnschrift" w:hAnsi="Bahnschrift"/>
          <w:sz w:val="28"/>
          <w:szCs w:val="28"/>
        </w:rPr>
      </w:pPr>
      <w:proofErr w:type="spellStart"/>
      <w:r w:rsidRPr="00492D6A">
        <w:rPr>
          <w:rFonts w:ascii="Bahnschrift" w:hAnsi="Bahnschrift"/>
          <w:sz w:val="28"/>
          <w:szCs w:val="28"/>
        </w:rPr>
        <w:t>Министарство</w:t>
      </w:r>
      <w:proofErr w:type="spellEnd"/>
      <w:r w:rsidRPr="00492D6A">
        <w:rPr>
          <w:rFonts w:ascii="Bahnschrift" w:hAnsi="Bahnschrift"/>
          <w:sz w:val="28"/>
          <w:szCs w:val="28"/>
        </w:rPr>
        <w:t xml:space="preserve"> заштите </w:t>
      </w:r>
      <w:proofErr w:type="spellStart"/>
      <w:r w:rsidRPr="00492D6A">
        <w:rPr>
          <w:rFonts w:ascii="Bahnschrift" w:hAnsi="Bahnschrift"/>
          <w:sz w:val="28"/>
          <w:szCs w:val="28"/>
        </w:rPr>
        <w:t>животне</w:t>
      </w:r>
      <w:proofErr w:type="spellEnd"/>
      <w:r w:rsidRPr="00492D6A">
        <w:rPr>
          <w:rFonts w:ascii="Bahnschrift" w:hAnsi="Bahnschrift"/>
          <w:sz w:val="28"/>
          <w:szCs w:val="28"/>
        </w:rPr>
        <w:t xml:space="preserve"> </w:t>
      </w:r>
      <w:proofErr w:type="spellStart"/>
      <w:r w:rsidRPr="00492D6A">
        <w:rPr>
          <w:rFonts w:ascii="Bahnschrift" w:hAnsi="Bahnschrift"/>
          <w:sz w:val="28"/>
          <w:szCs w:val="28"/>
        </w:rPr>
        <w:t>средине</w:t>
      </w:r>
      <w:proofErr w:type="spellEnd"/>
    </w:p>
    <w:p w:rsidR="009E321C" w:rsidRPr="00492D6A" w:rsidRDefault="009E321C" w:rsidP="00492D6A">
      <w:pPr>
        <w:jc w:val="center"/>
        <w:rPr>
          <w:rFonts w:ascii="Bahnschrift" w:hAnsi="Bahnschrift"/>
          <w:caps/>
          <w:sz w:val="28"/>
          <w:szCs w:val="28"/>
        </w:rPr>
      </w:pPr>
      <w:r w:rsidRPr="00492D6A">
        <w:rPr>
          <w:rFonts w:ascii="Bahnschrift" w:hAnsi="Bahnschrift"/>
          <w:caps/>
          <w:sz w:val="28"/>
          <w:szCs w:val="28"/>
        </w:rPr>
        <w:t>Агенција за заштиту животне средине</w:t>
      </w:r>
    </w:p>
    <w:p w:rsidR="009E321C" w:rsidRPr="00492D6A" w:rsidRDefault="009E321C" w:rsidP="009E321C">
      <w:pPr>
        <w:spacing w:after="200" w:line="276" w:lineRule="auto"/>
        <w:jc w:val="center"/>
        <w:rPr>
          <w:rFonts w:cs="Arial"/>
          <w:sz w:val="24"/>
          <w:szCs w:val="24"/>
          <w:lang w:val="sr-Cyrl-CS"/>
        </w:rPr>
      </w:pPr>
    </w:p>
    <w:p w:rsidR="009E321C" w:rsidRPr="00240953" w:rsidRDefault="009E321C" w:rsidP="009E321C">
      <w:pPr>
        <w:spacing w:after="200" w:line="276" w:lineRule="auto"/>
        <w:jc w:val="center"/>
        <w:rPr>
          <w:rFonts w:ascii="Calibri Light" w:hAnsi="Calibri Light" w:cs="Calibri Light"/>
          <w:i/>
          <w:lang w:val="sr-Cyrl-CS"/>
        </w:rPr>
      </w:pPr>
    </w:p>
    <w:p w:rsidR="009E321C" w:rsidRPr="00240953" w:rsidRDefault="009E321C" w:rsidP="009E321C">
      <w:pPr>
        <w:spacing w:after="200" w:line="276" w:lineRule="auto"/>
        <w:rPr>
          <w:rFonts w:ascii="Calibri Light" w:hAnsi="Calibri Light" w:cs="Calibri Light"/>
          <w:i/>
          <w:lang w:val="sr-Cyrl-CS"/>
        </w:rPr>
      </w:pPr>
    </w:p>
    <w:p w:rsidR="009E321C" w:rsidRPr="00240953" w:rsidRDefault="009E321C" w:rsidP="009E321C">
      <w:pPr>
        <w:spacing w:after="200" w:line="276" w:lineRule="auto"/>
        <w:rPr>
          <w:rFonts w:ascii="Calibri Light" w:hAnsi="Calibri Light" w:cs="Calibri Light"/>
          <w:i/>
          <w:lang w:val="sr-Cyrl-CS"/>
        </w:rPr>
      </w:pPr>
    </w:p>
    <w:p w:rsidR="009E321C" w:rsidRPr="00240953" w:rsidRDefault="009E321C" w:rsidP="009E321C">
      <w:pPr>
        <w:spacing w:after="200" w:line="276" w:lineRule="auto"/>
        <w:rPr>
          <w:rFonts w:ascii="Calibri Light" w:hAnsi="Calibri Light" w:cs="Calibri Light"/>
          <w:i/>
          <w:lang w:val="sr-Cyrl-CS"/>
        </w:rPr>
      </w:pPr>
    </w:p>
    <w:p w:rsidR="009E321C" w:rsidRPr="00240953" w:rsidRDefault="009E321C" w:rsidP="009E321C">
      <w:pPr>
        <w:spacing w:after="200" w:line="276" w:lineRule="auto"/>
        <w:rPr>
          <w:rFonts w:ascii="Calibri Light" w:hAnsi="Calibri Light" w:cs="Calibri Light"/>
          <w:i/>
          <w:lang w:val="sr-Cyrl-CS"/>
        </w:rPr>
      </w:pPr>
    </w:p>
    <w:p w:rsidR="009E321C" w:rsidRPr="00863886" w:rsidRDefault="009E321C" w:rsidP="009E321C">
      <w:pPr>
        <w:spacing w:after="0" w:line="276" w:lineRule="auto"/>
        <w:jc w:val="center"/>
        <w:rPr>
          <w:rFonts w:ascii="Bahnschrift" w:hAnsi="Bahnschrift" w:cs="Arial"/>
          <w:b/>
          <w:color w:val="22644E"/>
          <w:sz w:val="44"/>
          <w:szCs w:val="44"/>
          <w:lang w:val="sr-Cyrl-CS"/>
        </w:rPr>
      </w:pPr>
      <w:r w:rsidRPr="00863886">
        <w:rPr>
          <w:rFonts w:ascii="Bahnschrift" w:hAnsi="Bahnschrift" w:cs="Arial"/>
          <w:b/>
          <w:color w:val="22644E"/>
          <w:sz w:val="44"/>
          <w:szCs w:val="44"/>
          <w:lang w:val="sr-Cyrl-CS"/>
        </w:rPr>
        <w:t xml:space="preserve">ИЗВЕШТАЈ О СТАЊУ ЗЕМЉИШТА </w:t>
      </w:r>
    </w:p>
    <w:p w:rsidR="009E321C" w:rsidRPr="00240953" w:rsidRDefault="009E321C" w:rsidP="009E321C">
      <w:pPr>
        <w:spacing w:after="0" w:line="276" w:lineRule="auto"/>
        <w:jc w:val="center"/>
        <w:rPr>
          <w:rFonts w:cs="Arial"/>
          <w:b/>
          <w:sz w:val="44"/>
          <w:szCs w:val="44"/>
          <w:lang w:val="sr-Cyrl-CS"/>
        </w:rPr>
      </w:pPr>
      <w:r w:rsidRPr="00863886">
        <w:rPr>
          <w:rFonts w:ascii="Bahnschrift" w:hAnsi="Bahnschrift" w:cs="Arial"/>
          <w:b/>
          <w:color w:val="22644E"/>
          <w:sz w:val="44"/>
          <w:szCs w:val="44"/>
          <w:lang w:val="sr-Cyrl-CS"/>
        </w:rPr>
        <w:t xml:space="preserve">У РЕПУБЛИЦИ СРБИЈИ </w:t>
      </w:r>
    </w:p>
    <w:p w:rsidR="009E321C" w:rsidRPr="00240953" w:rsidRDefault="009E321C" w:rsidP="009E321C">
      <w:pPr>
        <w:spacing w:after="0" w:line="276" w:lineRule="auto"/>
        <w:jc w:val="center"/>
        <w:rPr>
          <w:rFonts w:cs="Arial"/>
          <w:b/>
          <w:sz w:val="44"/>
          <w:szCs w:val="44"/>
          <w:lang w:val="sr-Cyrl-CS"/>
        </w:rPr>
      </w:pPr>
    </w:p>
    <w:p w:rsidR="009E321C" w:rsidRPr="008D008A" w:rsidRDefault="00281F82" w:rsidP="009E321C">
      <w:pPr>
        <w:spacing w:after="0" w:line="276" w:lineRule="auto"/>
        <w:jc w:val="center"/>
        <w:rPr>
          <w:rFonts w:ascii="Bahnschrift" w:hAnsi="Bahnschrift"/>
          <w:sz w:val="36"/>
          <w:szCs w:val="36"/>
        </w:rPr>
      </w:pPr>
      <w:r w:rsidRPr="008D008A">
        <w:rPr>
          <w:rFonts w:ascii="Bahnschrift" w:hAnsi="Bahnschrift" w:cs="Arial"/>
          <w:sz w:val="36"/>
          <w:szCs w:val="36"/>
        </w:rPr>
        <w:t>-</w:t>
      </w:r>
      <w:r w:rsidR="009E321C" w:rsidRPr="008D008A">
        <w:rPr>
          <w:rFonts w:ascii="Bahnschrift" w:hAnsi="Bahnschrift" w:cs="Arial"/>
          <w:sz w:val="36"/>
          <w:szCs w:val="36"/>
          <w:lang w:val="sr-Cyrl-CS"/>
        </w:rPr>
        <w:t xml:space="preserve"> ИНДИКАТОРСКИ ПРИКАЗ </w:t>
      </w:r>
      <w:r w:rsidRPr="008D008A">
        <w:rPr>
          <w:rFonts w:ascii="Bahnschrift" w:hAnsi="Bahnschrift" w:cs="Arial"/>
          <w:sz w:val="36"/>
          <w:szCs w:val="36"/>
        </w:rPr>
        <w:t>-</w:t>
      </w:r>
    </w:p>
    <w:p w:rsidR="009E321C" w:rsidRPr="00240953" w:rsidRDefault="009E321C" w:rsidP="009E321C">
      <w:pPr>
        <w:spacing w:after="0" w:line="276" w:lineRule="auto"/>
        <w:jc w:val="center"/>
        <w:rPr>
          <w:rFonts w:ascii="Calibri Light" w:hAnsi="Calibri Light"/>
          <w:sz w:val="40"/>
          <w:szCs w:val="40"/>
          <w:lang w:val="sr-Cyrl-CS"/>
        </w:rPr>
      </w:pPr>
    </w:p>
    <w:p w:rsidR="009E321C" w:rsidRPr="00240953" w:rsidRDefault="009E321C" w:rsidP="009E321C">
      <w:pPr>
        <w:spacing w:after="0" w:line="276" w:lineRule="auto"/>
        <w:jc w:val="center"/>
        <w:rPr>
          <w:rFonts w:ascii="Calibri Light" w:hAnsi="Calibri Light"/>
          <w:sz w:val="40"/>
          <w:szCs w:val="40"/>
          <w:lang w:val="sr-Cyrl-CS"/>
        </w:rPr>
      </w:pPr>
    </w:p>
    <w:p w:rsidR="009E321C" w:rsidRPr="00240953" w:rsidRDefault="009E321C" w:rsidP="009E321C">
      <w:pPr>
        <w:spacing w:after="0" w:line="276" w:lineRule="auto"/>
        <w:jc w:val="center"/>
        <w:rPr>
          <w:rFonts w:ascii="Calibri Light" w:hAnsi="Calibri Light"/>
          <w:sz w:val="40"/>
          <w:szCs w:val="40"/>
          <w:lang w:val="sr-Cyrl-CS"/>
        </w:rPr>
      </w:pPr>
    </w:p>
    <w:p w:rsidR="009E321C" w:rsidRPr="00240953" w:rsidRDefault="009E321C" w:rsidP="009E321C">
      <w:pPr>
        <w:spacing w:after="0" w:line="276" w:lineRule="auto"/>
        <w:jc w:val="center"/>
        <w:rPr>
          <w:rFonts w:ascii="Calibri Light" w:hAnsi="Calibri Light"/>
          <w:sz w:val="40"/>
          <w:szCs w:val="40"/>
          <w:lang w:val="sr-Cyrl-CS"/>
        </w:rPr>
      </w:pPr>
    </w:p>
    <w:p w:rsidR="009E321C" w:rsidRPr="00240953" w:rsidRDefault="009E321C" w:rsidP="009E321C">
      <w:pPr>
        <w:spacing w:after="0" w:line="276" w:lineRule="auto"/>
        <w:jc w:val="center"/>
        <w:rPr>
          <w:rFonts w:ascii="Calibri Light" w:hAnsi="Calibri Light"/>
          <w:sz w:val="40"/>
          <w:szCs w:val="40"/>
          <w:lang w:val="sr-Cyrl-CS"/>
        </w:rPr>
      </w:pPr>
    </w:p>
    <w:p w:rsidR="009E321C" w:rsidRPr="00240953" w:rsidRDefault="009E321C" w:rsidP="009E321C">
      <w:pPr>
        <w:spacing w:after="0" w:line="276" w:lineRule="auto"/>
        <w:jc w:val="center"/>
        <w:rPr>
          <w:rFonts w:ascii="Calibri Light" w:hAnsi="Calibri Light"/>
          <w:sz w:val="40"/>
          <w:szCs w:val="40"/>
          <w:lang w:val="sr-Cyrl-CS"/>
        </w:rPr>
      </w:pPr>
    </w:p>
    <w:p w:rsidR="009E321C" w:rsidRPr="00492D6A" w:rsidRDefault="009E321C" w:rsidP="009E321C">
      <w:pPr>
        <w:spacing w:after="0" w:line="276" w:lineRule="auto"/>
        <w:jc w:val="center"/>
        <w:rPr>
          <w:rFonts w:ascii="Bahnschrift" w:hAnsi="Bahnschrift" w:cs="Arial"/>
          <w:sz w:val="28"/>
          <w:szCs w:val="28"/>
          <w:lang w:val="sr-Cyrl-CS"/>
        </w:rPr>
        <w:sectPr w:rsidR="009E321C" w:rsidRPr="00492D6A" w:rsidSect="0019343A">
          <w:footerReference w:type="even" r:id="rId9"/>
          <w:pgSz w:w="11906" w:h="16838"/>
          <w:pgMar w:top="1134" w:right="1134" w:bottom="1134" w:left="1134" w:header="720" w:footer="720" w:gutter="0"/>
          <w:cols w:space="720"/>
          <w:docGrid w:linePitch="240" w:charSpace="-2049"/>
        </w:sectPr>
      </w:pPr>
      <w:r w:rsidRPr="00492D6A">
        <w:rPr>
          <w:rFonts w:ascii="Bahnschrift" w:hAnsi="Bahnschrift" w:cs="Arial"/>
          <w:sz w:val="28"/>
          <w:szCs w:val="28"/>
          <w:lang w:val="sr-Cyrl-CS"/>
        </w:rPr>
        <w:t>БЕОГРАД, 2020. ГОДИНЕ</w:t>
      </w:r>
    </w:p>
    <w:p w:rsidR="009E321C" w:rsidRDefault="009E321C" w:rsidP="00AA2FA6">
      <w:pPr>
        <w:rPr>
          <w:rFonts w:ascii="Bahnschrift" w:hAnsi="Bahnschrift"/>
          <w:color w:val="22644E"/>
          <w:sz w:val="40"/>
          <w:szCs w:val="40"/>
        </w:rPr>
      </w:pPr>
      <w:r w:rsidRPr="00686DAC">
        <w:rPr>
          <w:rFonts w:ascii="Bahnschrift" w:hAnsi="Bahnschrift"/>
          <w:color w:val="22644E"/>
          <w:sz w:val="40"/>
          <w:szCs w:val="40"/>
        </w:rPr>
        <w:lastRenderedPageBreak/>
        <w:t>САДРЖАЈ</w:t>
      </w:r>
    </w:p>
    <w:p w:rsidR="00686DAC" w:rsidRPr="00686DAC" w:rsidRDefault="00686DAC" w:rsidP="00AA2FA6">
      <w:pPr>
        <w:rPr>
          <w:rFonts w:ascii="Bahnschrift" w:hAnsi="Bahnschrift"/>
          <w:color w:val="22644E"/>
          <w:sz w:val="40"/>
          <w:szCs w:val="40"/>
        </w:rPr>
      </w:pPr>
    </w:p>
    <w:p w:rsidR="00D96D8E" w:rsidRDefault="00B52A72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r>
        <w:rPr>
          <w:lang w:val="sr-Cyrl-CS"/>
        </w:rPr>
        <w:fldChar w:fldCharType="begin"/>
      </w:r>
      <w:r>
        <w:rPr>
          <w:lang w:val="sr-Cyrl-CS"/>
        </w:rPr>
        <w:instrText xml:space="preserve"> TOC \o "1-3" \h \z </w:instrText>
      </w:r>
      <w:r>
        <w:rPr>
          <w:lang w:val="sr-Cyrl-CS"/>
        </w:rPr>
        <w:fldChar w:fldCharType="separate"/>
      </w:r>
      <w:hyperlink w:anchor="_Toc66291524" w:history="1">
        <w:r w:rsidR="00D96D8E" w:rsidRPr="009847DC">
          <w:rPr>
            <w:rStyle w:val="Hyperlink"/>
            <w:noProof/>
          </w:rPr>
          <w:t>Увод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_Toc66291524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4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hyperlink w:anchor="_Toc66291525" w:history="1">
        <w:r w:rsidR="00D96D8E" w:rsidRPr="009847DC">
          <w:rPr>
            <w:rStyle w:val="Hyperlink"/>
            <w:noProof/>
            <w:lang w:val="sr-Cyrl-CS"/>
          </w:rPr>
          <w:t xml:space="preserve">1. СТАЊЕ </w:t>
        </w:r>
        <w:r w:rsidR="00D96D8E" w:rsidRPr="009847DC">
          <w:rPr>
            <w:rStyle w:val="Hyperlink"/>
            <w:noProof/>
          </w:rPr>
          <w:t>ПЛОДНОСТИ</w:t>
        </w:r>
        <w:r w:rsidR="00D96D8E" w:rsidRPr="009847DC">
          <w:rPr>
            <w:rStyle w:val="Hyperlink"/>
            <w:noProof/>
            <w:lang w:val="sr-Cyrl-CS"/>
          </w:rPr>
          <w:t xml:space="preserve"> ПОЉОПРИВРЕДНОГ ЗЕМЉИШТА – 2018. ГОДИНА (C)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_Toc66291525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6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2"/>
        <w:rPr>
          <w:rFonts w:asciiTheme="minorHAnsi" w:eastAsiaTheme="minorEastAsia" w:hAnsiTheme="minorHAnsi" w:cstheme="minorBidi"/>
          <w:caps w:val="0"/>
          <w:noProof/>
          <w:kern w:val="0"/>
          <w:sz w:val="22"/>
          <w:szCs w:val="22"/>
          <w:lang w:eastAsia="en-US"/>
        </w:rPr>
      </w:pPr>
      <w:hyperlink w:anchor="_Toc66291526" w:history="1">
        <w:r w:rsidR="00D96D8E" w:rsidRPr="009847DC">
          <w:rPr>
            <w:rStyle w:val="Hyperlink"/>
            <w:noProof/>
            <w:lang w:val="sr-Cyrl-CS"/>
          </w:rPr>
          <w:t>1.1. СТАЊЕ ПЛОДНОСТИ ПОЉОПРИВРЕДНОГ ЗЕМЉИШТА НА ПОДРУЧЈУ ЦЕНТРАЛНЕ СРБИЈЕ (C)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_Toc66291526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7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2"/>
        <w:rPr>
          <w:rFonts w:asciiTheme="minorHAnsi" w:eastAsiaTheme="minorEastAsia" w:hAnsiTheme="minorHAnsi" w:cstheme="minorBidi"/>
          <w:caps w:val="0"/>
          <w:noProof/>
          <w:kern w:val="0"/>
          <w:sz w:val="22"/>
          <w:szCs w:val="22"/>
          <w:lang w:eastAsia="en-US"/>
        </w:rPr>
      </w:pPr>
      <w:hyperlink w:anchor="_Toc66291527" w:history="1">
        <w:r w:rsidR="00D96D8E" w:rsidRPr="009847DC">
          <w:rPr>
            <w:rStyle w:val="Hyperlink"/>
            <w:noProof/>
            <w:lang w:val="sr-Cyrl-CS"/>
          </w:rPr>
          <w:t>1.2. СТАЊЕ ПЛОДНОСТИ ПОЉОПРИВРЕДНОГ ЗЕМЉИШТА НА ПОДРУЧЈУ АУТОНОМНЕ ПОКРАЈИНЕ ВОЈВОДИНЕ (C)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_Toc66291527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11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hyperlink w:anchor="_Toc66291528" w:history="1">
        <w:r w:rsidR="00D96D8E" w:rsidRPr="009847DC">
          <w:rPr>
            <w:rStyle w:val="Hyperlink"/>
            <w:rFonts w:eastAsia="TimesNewRomanPSMT"/>
            <w:noProof/>
            <w:lang w:val="sr-Cyrl-CS"/>
          </w:rPr>
          <w:t>2. СТАЊЕ ПОЉОПРИВРЕДНОГ ЗЕМЉИШТА – 2019. ГОДИНА (C)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_Toc66291528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15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2"/>
        <w:rPr>
          <w:rFonts w:asciiTheme="minorHAnsi" w:eastAsiaTheme="minorEastAsia" w:hAnsiTheme="minorHAnsi" w:cstheme="minorBidi"/>
          <w:caps w:val="0"/>
          <w:noProof/>
          <w:kern w:val="0"/>
          <w:sz w:val="22"/>
          <w:szCs w:val="22"/>
          <w:lang w:eastAsia="en-US"/>
        </w:rPr>
      </w:pPr>
      <w:hyperlink w:anchor="_Toc66291529" w:history="1">
        <w:r w:rsidR="00D96D8E" w:rsidRPr="009847DC">
          <w:rPr>
            <w:rStyle w:val="Hyperlink"/>
            <w:noProof/>
          </w:rPr>
          <w:t>2.</w:t>
        </w:r>
        <w:r w:rsidR="00D96D8E" w:rsidRPr="009847DC">
          <w:rPr>
            <w:rStyle w:val="Hyperlink"/>
            <w:noProof/>
            <w:lang w:val="sr-Cyrl-RS"/>
          </w:rPr>
          <w:t>1</w:t>
        </w:r>
        <w:r w:rsidR="00D96D8E" w:rsidRPr="009847DC">
          <w:rPr>
            <w:rStyle w:val="Hyperlink"/>
            <w:noProof/>
          </w:rPr>
          <w:t xml:space="preserve">. </w:t>
        </w:r>
        <w:r w:rsidR="00D96D8E" w:rsidRPr="009847DC">
          <w:rPr>
            <w:rStyle w:val="Hyperlink"/>
            <w:noProof/>
            <w:lang w:val="sr-Cyrl-CS"/>
          </w:rPr>
          <w:t xml:space="preserve">СТАЊЕ плодности ПОЉОПРИВРЕДНОГ ЗЕМЉИШТА НА ПОДРУЧЈУ АУТОНОМНЕ ПОКРАЈИНЕ ВОЈВОДИНЕ </w:t>
        </w:r>
        <w:r w:rsidR="00D96D8E" w:rsidRPr="009847DC">
          <w:rPr>
            <w:rStyle w:val="Hyperlink"/>
            <w:noProof/>
          </w:rPr>
          <w:t>(C)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_Toc66291529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16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hyperlink w:anchor="_Toc66291530" w:history="1">
        <w:r w:rsidR="00D96D8E" w:rsidRPr="009847DC">
          <w:rPr>
            <w:rStyle w:val="Hyperlink"/>
            <w:rFonts w:eastAsia="TimesNewRomanPSMT"/>
            <w:noProof/>
            <w:lang w:val="sr-Cyrl-CS"/>
          </w:rPr>
          <w:t>3. ОПАСНЕ И ШТЕТНЕ МАТЕРИЈЕ – 2018-2019. ГодинE (С)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_Toc66291530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20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2"/>
        <w:rPr>
          <w:rFonts w:asciiTheme="minorHAnsi" w:eastAsiaTheme="minorEastAsia" w:hAnsiTheme="minorHAnsi" w:cstheme="minorBidi"/>
          <w:caps w:val="0"/>
          <w:noProof/>
          <w:kern w:val="0"/>
          <w:sz w:val="22"/>
          <w:szCs w:val="22"/>
          <w:lang w:eastAsia="en-US"/>
        </w:rPr>
      </w:pPr>
      <w:hyperlink w:anchor="_Toc66291531" w:history="1">
        <w:r w:rsidR="00D96D8E" w:rsidRPr="009847DC">
          <w:rPr>
            <w:rStyle w:val="Hyperlink"/>
            <w:noProof/>
          </w:rPr>
          <w:t>3</w:t>
        </w:r>
        <w:r w:rsidR="00D96D8E" w:rsidRPr="009847DC">
          <w:rPr>
            <w:rStyle w:val="Hyperlink"/>
            <w:noProof/>
            <w:lang w:val="sr-Cyrl-CS"/>
          </w:rPr>
          <w:t xml:space="preserve">.1. СТАЊЕ </w:t>
        </w:r>
        <w:r w:rsidR="00D96D8E" w:rsidRPr="009847DC">
          <w:rPr>
            <w:rStyle w:val="Hyperlink"/>
            <w:noProof/>
          </w:rPr>
          <w:t>ПОЉОПРИВРЕДНОГ</w:t>
        </w:r>
        <w:r w:rsidR="00D96D8E" w:rsidRPr="009847DC">
          <w:rPr>
            <w:rStyle w:val="Hyperlink"/>
            <w:noProof/>
            <w:lang w:val="sr-Cyrl-CS"/>
          </w:rPr>
          <w:t xml:space="preserve"> ЗЕМЉИШТА НА ПОДРУЧЈУ ЦЕНТРАЛНЕ СРБИЈЕ (C)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_Toc66291531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21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2"/>
        <w:rPr>
          <w:rFonts w:asciiTheme="minorHAnsi" w:eastAsiaTheme="minorEastAsia" w:hAnsiTheme="minorHAnsi" w:cstheme="minorBidi"/>
          <w:caps w:val="0"/>
          <w:noProof/>
          <w:kern w:val="0"/>
          <w:sz w:val="22"/>
          <w:szCs w:val="22"/>
          <w:lang w:eastAsia="en-US"/>
        </w:rPr>
      </w:pPr>
      <w:hyperlink w:anchor="_Toc66291532" w:history="1">
        <w:r w:rsidR="00D96D8E" w:rsidRPr="009847DC">
          <w:rPr>
            <w:rStyle w:val="Hyperlink"/>
            <w:noProof/>
          </w:rPr>
          <w:t>3.</w:t>
        </w:r>
        <w:r w:rsidR="00D96D8E" w:rsidRPr="009847DC">
          <w:rPr>
            <w:rStyle w:val="Hyperlink"/>
            <w:noProof/>
            <w:lang w:val="sr-Cyrl-RS"/>
          </w:rPr>
          <w:t>2</w:t>
        </w:r>
        <w:r w:rsidR="00D96D8E" w:rsidRPr="009847DC">
          <w:rPr>
            <w:rStyle w:val="Hyperlink"/>
            <w:noProof/>
          </w:rPr>
          <w:t>. Степен угрожености пољопривредног земљишта од хемијског загађења на подручју Аутономне Покрајине Војводине (С)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_Toc66291532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25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hyperlink w:anchor="_Toc66291533" w:history="1">
        <w:r w:rsidR="00D96D8E" w:rsidRPr="009847DC">
          <w:rPr>
            <w:rStyle w:val="Hyperlink"/>
            <w:noProof/>
          </w:rPr>
          <w:t>4. Степен угрожености земљишта у урбаним зонама – 2018. ГОДИНА (С)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_Toc66291533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27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hyperlink w:anchor="_Toc66291534" w:history="1">
        <w:r w:rsidR="00D96D8E" w:rsidRPr="009847DC">
          <w:rPr>
            <w:rStyle w:val="Hyperlink"/>
            <w:noProof/>
          </w:rPr>
          <w:t>5. Степен угрожености земљишта у урбаним зонама – 2019. ГОДИНА (С)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_Toc66291534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30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hyperlink w:anchor="_Toc66291535" w:history="1">
        <w:r w:rsidR="00D96D8E" w:rsidRPr="009847DC">
          <w:rPr>
            <w:rStyle w:val="Hyperlink"/>
            <w:noProof/>
          </w:rPr>
          <w:t>6. Управљање контаминираним локалитетима – 2018. Година (П)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_Toc66291535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33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2"/>
        <w:rPr>
          <w:rFonts w:asciiTheme="minorHAnsi" w:eastAsiaTheme="minorEastAsia" w:hAnsiTheme="minorHAnsi" w:cstheme="minorBidi"/>
          <w:caps w:val="0"/>
          <w:noProof/>
          <w:kern w:val="0"/>
          <w:sz w:val="22"/>
          <w:szCs w:val="22"/>
          <w:lang w:eastAsia="en-US"/>
        </w:rPr>
      </w:pPr>
      <w:hyperlink w:anchor="_Toc66291536" w:history="1">
        <w:r w:rsidR="00D96D8E" w:rsidRPr="009847DC">
          <w:rPr>
            <w:rStyle w:val="Hyperlink"/>
            <w:noProof/>
            <w:lang w:val="sr-Cyrl-CS"/>
          </w:rPr>
          <w:t>6.1. степен деградације земљишта услед изливања јаловишта Столице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_Toc66291536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34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2"/>
        <w:rPr>
          <w:rFonts w:asciiTheme="minorHAnsi" w:eastAsiaTheme="minorEastAsia" w:hAnsiTheme="minorHAnsi" w:cstheme="minorBidi"/>
          <w:caps w:val="0"/>
          <w:noProof/>
          <w:kern w:val="0"/>
          <w:sz w:val="22"/>
          <w:szCs w:val="22"/>
          <w:lang w:eastAsia="en-US"/>
        </w:rPr>
      </w:pPr>
      <w:hyperlink w:anchor="_Toc66291537" w:history="1">
        <w:r w:rsidR="00D96D8E" w:rsidRPr="009847DC">
          <w:rPr>
            <w:rStyle w:val="Hyperlink"/>
            <w:noProof/>
          </w:rPr>
          <w:t xml:space="preserve">6.2. </w:t>
        </w:r>
        <w:r w:rsidR="00D96D8E" w:rsidRPr="009847DC">
          <w:rPr>
            <w:rStyle w:val="Hyperlink"/>
            <w:noProof/>
            <w:lang w:val="sr-Cyrl-RS"/>
          </w:rPr>
          <w:t>стање</w:t>
        </w:r>
        <w:r w:rsidR="00D96D8E" w:rsidRPr="009847DC">
          <w:rPr>
            <w:rStyle w:val="Hyperlink"/>
            <w:noProof/>
          </w:rPr>
          <w:t xml:space="preserve"> земљишта у околини дивљих депонија на територији Аутономне Покрајине Војводине - 2018. ГОДИНА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_Toc66291537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37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hyperlink w:anchor="_Toc66291538" w:history="1">
        <w:r w:rsidR="00D96D8E" w:rsidRPr="009847DC">
          <w:rPr>
            <w:rStyle w:val="Hyperlink"/>
            <w:noProof/>
          </w:rPr>
          <w:t>7. Управљање контаминираним локалитетима – 2019</w:t>
        </w:r>
        <w:r w:rsidR="00D96D8E" w:rsidRPr="009847DC">
          <w:rPr>
            <w:rStyle w:val="Hyperlink"/>
            <w:noProof/>
            <w:lang w:val="sr-Cyrl-RS"/>
          </w:rPr>
          <w:t>.</w:t>
        </w:r>
        <w:r w:rsidR="00D96D8E" w:rsidRPr="009847DC">
          <w:rPr>
            <w:rStyle w:val="Hyperlink"/>
            <w:noProof/>
          </w:rPr>
          <w:t xml:space="preserve"> ГОДИНА (П)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_Toc66291538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39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2"/>
        <w:rPr>
          <w:rFonts w:asciiTheme="minorHAnsi" w:eastAsiaTheme="minorEastAsia" w:hAnsiTheme="minorHAnsi" w:cstheme="minorBidi"/>
          <w:caps w:val="0"/>
          <w:noProof/>
          <w:kern w:val="0"/>
          <w:sz w:val="22"/>
          <w:szCs w:val="22"/>
          <w:lang w:eastAsia="en-US"/>
        </w:rPr>
      </w:pPr>
      <w:hyperlink w:anchor="_Toc66291539" w:history="1">
        <w:r w:rsidR="00D96D8E" w:rsidRPr="009847DC">
          <w:rPr>
            <w:rStyle w:val="Hyperlink"/>
            <w:noProof/>
          </w:rPr>
          <w:t>7.1. Прогрес у управљању контаминираним локацијама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_Toc66291539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40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2"/>
        <w:rPr>
          <w:rFonts w:asciiTheme="minorHAnsi" w:eastAsiaTheme="minorEastAsia" w:hAnsiTheme="minorHAnsi" w:cstheme="minorBidi"/>
          <w:caps w:val="0"/>
          <w:noProof/>
          <w:kern w:val="0"/>
          <w:sz w:val="22"/>
          <w:szCs w:val="22"/>
          <w:lang w:eastAsia="en-US"/>
        </w:rPr>
      </w:pPr>
      <w:hyperlink w:anchor="_Toc66291540" w:history="1">
        <w:r w:rsidR="00D96D8E" w:rsidRPr="009847DC">
          <w:rPr>
            <w:rStyle w:val="Hyperlink"/>
            <w:noProof/>
            <w:lang w:val="sr-Cyrl-CS"/>
          </w:rPr>
          <w:t>7.2. Испитивање земљишта у околини дивљих депонија на територији Аутономне покрајине Војводине - 2019. ГОДИНА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_Toc66291540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43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2"/>
        <w:rPr>
          <w:rFonts w:asciiTheme="minorHAnsi" w:eastAsiaTheme="minorEastAsia" w:hAnsiTheme="minorHAnsi" w:cstheme="minorBidi"/>
          <w:caps w:val="0"/>
          <w:noProof/>
          <w:kern w:val="0"/>
          <w:sz w:val="22"/>
          <w:szCs w:val="22"/>
          <w:lang w:eastAsia="en-US"/>
        </w:rPr>
      </w:pPr>
      <w:hyperlink w:anchor="_Toc66291541" w:history="1">
        <w:r w:rsidR="00D96D8E" w:rsidRPr="009847DC">
          <w:rPr>
            <w:rStyle w:val="Hyperlink"/>
            <w:noProof/>
            <w:lang w:val="sr-Cyrl-CS"/>
          </w:rPr>
          <w:t>7.3. Испитивање земљишта у околини депонија KOМУНАЛНОГ ОТПАДА У ЦЕНТРАЛНОЈ СРБИЈИ - 2018-2019. ГодинЕ (П)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_Toc66291541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46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hyperlink w:anchor="_Toc66291542" w:history="1">
        <w:r w:rsidR="00D96D8E" w:rsidRPr="009847DC">
          <w:rPr>
            <w:rStyle w:val="Hyperlink"/>
            <w:rFonts w:eastAsia="TimesNewRomanPSMT"/>
            <w:noProof/>
            <w:lang w:val="sr-Cyrl-CS"/>
          </w:rPr>
          <w:t>8. Садржај органског угљеника у земљишту – 2018. Година (С)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_Toc66291542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48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hyperlink w:anchor="_Toc66291543" w:history="1">
        <w:r w:rsidR="00D96D8E" w:rsidRPr="009847DC">
          <w:rPr>
            <w:rStyle w:val="Hyperlink"/>
            <w:rFonts w:eastAsia="TimesNewRomanPSMT"/>
            <w:noProof/>
            <w:lang w:val="sr-Cyrl-CS"/>
          </w:rPr>
          <w:t>9. Садржај органског угљеника у земљишту</w:t>
        </w:r>
        <w:r w:rsidR="00D96D8E" w:rsidRPr="009847DC">
          <w:rPr>
            <w:rStyle w:val="Hyperlink"/>
            <w:rFonts w:eastAsia="TimesNewRomanPSMT"/>
            <w:noProof/>
          </w:rPr>
          <w:t xml:space="preserve"> </w:t>
        </w:r>
        <w:r w:rsidR="00D96D8E" w:rsidRPr="009847DC">
          <w:rPr>
            <w:rStyle w:val="Hyperlink"/>
            <w:rFonts w:eastAsia="TimesNewRomanPSMT"/>
            <w:noProof/>
            <w:lang w:val="sr-Cyrl-CS"/>
          </w:rPr>
          <w:t>– 2019. Година</w:t>
        </w:r>
        <w:r w:rsidR="00D96D8E" w:rsidRPr="009847DC">
          <w:rPr>
            <w:rStyle w:val="Hyperlink"/>
            <w:rFonts w:eastAsia="Times New Roman"/>
            <w:noProof/>
            <w:lang w:val="sr-Cyrl-CS"/>
          </w:rPr>
          <w:t xml:space="preserve">  (С)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_Toc66291543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51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hyperlink w:anchor="_Toc66291544" w:history="1">
        <w:r w:rsidR="00D96D8E" w:rsidRPr="009847DC">
          <w:rPr>
            <w:rStyle w:val="Hyperlink"/>
            <w:rFonts w:eastAsia="TimesNewRomanPSMT"/>
            <w:noProof/>
            <w:lang w:val="sr-Cyrl-CS"/>
          </w:rPr>
          <w:t>10. Промене начина коришћења земљишта – 2018.  Година (П)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_Toc66291544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54</w:t>
        </w:r>
        <w:r w:rsidR="00D96D8E">
          <w:rPr>
            <w:noProof/>
            <w:webHidden/>
          </w:rPr>
          <w:fldChar w:fldCharType="end"/>
        </w:r>
      </w:hyperlink>
    </w:p>
    <w:p w:rsidR="00D96D8E" w:rsidRDefault="001C7D74">
      <w:pPr>
        <w:pStyle w:val="TOC1"/>
        <w:rPr>
          <w:rFonts w:asciiTheme="minorHAnsi" w:eastAsiaTheme="minorEastAsia" w:hAnsiTheme="minorHAnsi" w:cstheme="minorBidi"/>
          <w:bCs w:val="0"/>
          <w:caps w:val="0"/>
          <w:noProof/>
          <w:kern w:val="0"/>
          <w:lang w:eastAsia="en-US"/>
        </w:rPr>
      </w:pPr>
      <w:hyperlink w:anchor="_Toc66291545" w:history="1">
        <w:r w:rsidR="00D96D8E" w:rsidRPr="009847DC">
          <w:rPr>
            <w:rStyle w:val="Hyperlink"/>
            <w:noProof/>
          </w:rPr>
          <w:t>Закључак - Ка одрживом управљању земљиштем</w:t>
        </w:r>
        <w:r w:rsidR="00D96D8E">
          <w:rPr>
            <w:noProof/>
            <w:webHidden/>
          </w:rPr>
          <w:tab/>
        </w:r>
        <w:r w:rsidR="00D96D8E">
          <w:rPr>
            <w:noProof/>
            <w:webHidden/>
          </w:rPr>
          <w:fldChar w:fldCharType="begin"/>
        </w:r>
        <w:r w:rsidR="00D96D8E">
          <w:rPr>
            <w:noProof/>
            <w:webHidden/>
          </w:rPr>
          <w:instrText xml:space="preserve"> PAGEREF _Toc66291545 \h </w:instrText>
        </w:r>
        <w:r w:rsidR="00D96D8E">
          <w:rPr>
            <w:noProof/>
            <w:webHidden/>
          </w:rPr>
        </w:r>
        <w:r w:rsidR="00D96D8E">
          <w:rPr>
            <w:noProof/>
            <w:webHidden/>
          </w:rPr>
          <w:fldChar w:fldCharType="separate"/>
        </w:r>
        <w:r w:rsidR="00893B7B">
          <w:rPr>
            <w:noProof/>
            <w:webHidden/>
          </w:rPr>
          <w:t>57</w:t>
        </w:r>
        <w:r w:rsidR="00D96D8E">
          <w:rPr>
            <w:noProof/>
            <w:webHidden/>
          </w:rPr>
          <w:fldChar w:fldCharType="end"/>
        </w:r>
      </w:hyperlink>
    </w:p>
    <w:p w:rsidR="009E321C" w:rsidRPr="00240953" w:rsidRDefault="00B52A72" w:rsidP="009E321C">
      <w:pPr>
        <w:rPr>
          <w:lang w:val="sr-Cyrl-CS"/>
        </w:rPr>
      </w:pPr>
      <w:r>
        <w:rPr>
          <w:rFonts w:ascii="Bahnschrift" w:hAnsi="Bahnschrift" w:cs="Times New Roman"/>
          <w:lang w:val="sr-Cyrl-CS"/>
        </w:rPr>
        <w:fldChar w:fldCharType="end"/>
      </w:r>
      <w:hyperlink w:anchor="_Toc531168191" w:history="1"/>
    </w:p>
    <w:p w:rsidR="009E321C" w:rsidRDefault="009E321C" w:rsidP="009E321C">
      <w:pPr>
        <w:spacing w:after="160" w:line="259" w:lineRule="auto"/>
        <w:rPr>
          <w:rFonts w:ascii="Times New Roman" w:hAnsi="Times New Roman" w:cs="Times New Roman"/>
          <w:sz w:val="44"/>
          <w:szCs w:val="44"/>
          <w:lang w:val="sr-Cyrl-CS"/>
        </w:rPr>
        <w:sectPr w:rsidR="009E321C" w:rsidSect="0019343A">
          <w:headerReference w:type="even" r:id="rId10"/>
          <w:headerReference w:type="default" r:id="rId11"/>
          <w:footerReference w:type="default" r:id="rId12"/>
          <w:headerReference w:type="first" r:id="rId13"/>
          <w:pgSz w:w="11906" w:h="16838"/>
          <w:pgMar w:top="1134" w:right="1134" w:bottom="1134" w:left="1134" w:header="720" w:footer="720" w:gutter="0"/>
          <w:cols w:space="720"/>
          <w:docGrid w:linePitch="299" w:charSpace="-2049"/>
        </w:sectPr>
      </w:pPr>
    </w:p>
    <w:p w:rsidR="009E321C" w:rsidRPr="00863886" w:rsidRDefault="009E321C" w:rsidP="00863886">
      <w:pPr>
        <w:pStyle w:val="Heading1"/>
      </w:pPr>
      <w:bookmarkStart w:id="0" w:name="_Toc66291524"/>
      <w:r w:rsidRPr="00863886">
        <w:lastRenderedPageBreak/>
        <w:t>Увод</w:t>
      </w:r>
      <w:bookmarkEnd w:id="0"/>
    </w:p>
    <w:p w:rsidR="000C7518" w:rsidRPr="000C7518" w:rsidRDefault="000C7518" w:rsidP="000C7518">
      <w:pPr>
        <w:rPr>
          <w:lang w:val="sr-Cyrl-CS"/>
        </w:rPr>
      </w:pPr>
      <w:r w:rsidRPr="000C7518">
        <w:rPr>
          <w:lang w:val="sr-Cyrl-CS"/>
        </w:rPr>
        <w:t xml:space="preserve">Земљишни ресурси су у многим деловима Европе претерано експлоатисани, деградирани и неповратно изгубљени услед неадекватних пракси управљања земљиштем, индустријских активности и промене начина коришћења земљишта </w:t>
      </w:r>
      <w:proofErr w:type="spellStart"/>
      <w:r w:rsidRPr="000C7518">
        <w:rPr>
          <w:lang w:val="sr-Cyrl-CS"/>
        </w:rPr>
        <w:t>кој</w:t>
      </w:r>
      <w:proofErr w:type="spellEnd"/>
      <w:r w:rsidRPr="000C7518">
        <w:rPr>
          <w:lang w:val="sr-Latn-RS"/>
        </w:rPr>
        <w:t>e</w:t>
      </w:r>
      <w:r w:rsidRPr="000C7518">
        <w:rPr>
          <w:lang w:val="sr-Cyrl-CS"/>
        </w:rPr>
        <w:t xml:space="preserve"> води заузимању земљишта, загађењу, ерозији и губитку органске материје. </w:t>
      </w:r>
    </w:p>
    <w:p w:rsidR="000C7518" w:rsidRPr="000C7518" w:rsidRDefault="000C7518" w:rsidP="000C7518">
      <w:pPr>
        <w:rPr>
          <w:lang w:val="sr-Cyrl-CS"/>
        </w:rPr>
      </w:pPr>
      <w:r w:rsidRPr="000C7518">
        <w:rPr>
          <w:lang w:val="sr-Cyrl-CS"/>
        </w:rPr>
        <w:t xml:space="preserve">Највећи притисци на земљиште у Републици Србији су: ерозија, појава клизишта, смањење органске материје, загађење и промена начина коришћења земљишта. Климатске промене могу погоршати деградацију земљишта и узроковати даљу </w:t>
      </w:r>
      <w:proofErr w:type="spellStart"/>
      <w:r w:rsidRPr="000C7518">
        <w:rPr>
          <w:lang w:val="sr-Cyrl-CS"/>
        </w:rPr>
        <w:t>дезертификацију</w:t>
      </w:r>
      <w:proofErr w:type="spellEnd"/>
      <w:r w:rsidRPr="000C7518">
        <w:rPr>
          <w:lang w:val="sr-Cyrl-CS"/>
        </w:rPr>
        <w:t>. Потпуније сагледавање стања, успостављање систематске контроле квалитета и формирање централизоване базе података на националном нивоу неопходно је за постављање циљева у области очувања и одрживог коришћења земљишта.</w:t>
      </w:r>
    </w:p>
    <w:p w:rsidR="000C7518" w:rsidRPr="000C7518" w:rsidRDefault="000C7518" w:rsidP="000C7518">
      <w:pPr>
        <w:rPr>
          <w:lang w:val="sr-Cyrl-RS"/>
        </w:rPr>
      </w:pPr>
      <w:proofErr w:type="spellStart"/>
      <w:r w:rsidRPr="000C7518">
        <w:t>Стање</w:t>
      </w:r>
      <w:proofErr w:type="spellEnd"/>
      <w:r w:rsidRPr="000C7518">
        <w:t xml:space="preserve"> </w:t>
      </w:r>
      <w:proofErr w:type="spellStart"/>
      <w:r w:rsidRPr="000C7518">
        <w:t>земљишта</w:t>
      </w:r>
      <w:proofErr w:type="spellEnd"/>
      <w:r w:rsidRPr="000C7518">
        <w:t xml:space="preserve"> на </w:t>
      </w:r>
      <w:proofErr w:type="spellStart"/>
      <w:r w:rsidRPr="000C7518">
        <w:t>подручју</w:t>
      </w:r>
      <w:proofErr w:type="spellEnd"/>
      <w:r w:rsidRPr="000C7518">
        <w:t xml:space="preserve"> </w:t>
      </w:r>
      <w:proofErr w:type="spellStart"/>
      <w:r w:rsidRPr="000C7518">
        <w:t>Републике</w:t>
      </w:r>
      <w:proofErr w:type="spellEnd"/>
      <w:r w:rsidRPr="000C7518">
        <w:t xml:space="preserve"> </w:t>
      </w:r>
      <w:proofErr w:type="spellStart"/>
      <w:r w:rsidRPr="000C7518">
        <w:t>Србије</w:t>
      </w:r>
      <w:proofErr w:type="spellEnd"/>
      <w:r w:rsidRPr="000C7518">
        <w:t xml:space="preserve"> </w:t>
      </w:r>
      <w:proofErr w:type="spellStart"/>
      <w:r w:rsidRPr="000C7518">
        <w:t>прати</w:t>
      </w:r>
      <w:proofErr w:type="spellEnd"/>
      <w:r w:rsidRPr="000C7518">
        <w:t xml:space="preserve"> </w:t>
      </w:r>
      <w:proofErr w:type="spellStart"/>
      <w:r w:rsidRPr="000C7518">
        <w:t>више</w:t>
      </w:r>
      <w:proofErr w:type="spellEnd"/>
      <w:r w:rsidRPr="000C7518">
        <w:t xml:space="preserve"> </w:t>
      </w:r>
      <w:proofErr w:type="spellStart"/>
      <w:r w:rsidRPr="000C7518">
        <w:t>институција</w:t>
      </w:r>
      <w:proofErr w:type="spellEnd"/>
      <w:r w:rsidRPr="000C7518">
        <w:t xml:space="preserve"> у </w:t>
      </w:r>
      <w:proofErr w:type="spellStart"/>
      <w:r w:rsidRPr="000C7518">
        <w:t>циљу</w:t>
      </w:r>
      <w:proofErr w:type="spellEnd"/>
      <w:r w:rsidRPr="000C7518">
        <w:t xml:space="preserve"> </w:t>
      </w:r>
      <w:proofErr w:type="spellStart"/>
      <w:r w:rsidRPr="000C7518">
        <w:t>сагледавања</w:t>
      </w:r>
      <w:proofErr w:type="spellEnd"/>
      <w:r w:rsidRPr="000C7518">
        <w:t xml:space="preserve"> </w:t>
      </w:r>
      <w:proofErr w:type="spellStart"/>
      <w:r w:rsidRPr="000C7518">
        <w:t>стања</w:t>
      </w:r>
      <w:proofErr w:type="spellEnd"/>
      <w:r w:rsidRPr="000C7518">
        <w:t xml:space="preserve"> и </w:t>
      </w:r>
      <w:proofErr w:type="spellStart"/>
      <w:r w:rsidRPr="000C7518">
        <w:t>дефинисања</w:t>
      </w:r>
      <w:proofErr w:type="spellEnd"/>
      <w:r w:rsidRPr="000C7518">
        <w:t xml:space="preserve"> </w:t>
      </w:r>
      <w:proofErr w:type="spellStart"/>
      <w:r w:rsidRPr="000C7518">
        <w:t>програма</w:t>
      </w:r>
      <w:proofErr w:type="spellEnd"/>
      <w:r w:rsidRPr="000C7518">
        <w:t xml:space="preserve"> </w:t>
      </w:r>
      <w:proofErr w:type="spellStart"/>
      <w:r w:rsidRPr="000C7518">
        <w:t>за</w:t>
      </w:r>
      <w:proofErr w:type="spellEnd"/>
      <w:r w:rsidRPr="000C7518">
        <w:t xml:space="preserve"> </w:t>
      </w:r>
      <w:proofErr w:type="spellStart"/>
      <w:r w:rsidRPr="000C7518">
        <w:t>његову</w:t>
      </w:r>
      <w:proofErr w:type="spellEnd"/>
      <w:r w:rsidRPr="000C7518">
        <w:t xml:space="preserve"> </w:t>
      </w:r>
      <w:proofErr w:type="spellStart"/>
      <w:r w:rsidRPr="000C7518">
        <w:t>заштиту</w:t>
      </w:r>
      <w:proofErr w:type="spellEnd"/>
      <w:r w:rsidRPr="000C7518">
        <w:t xml:space="preserve">. </w:t>
      </w:r>
      <w:proofErr w:type="spellStart"/>
      <w:r w:rsidRPr="000C7518">
        <w:t>Усвајањем</w:t>
      </w:r>
      <w:proofErr w:type="spellEnd"/>
      <w:r w:rsidRPr="000C7518">
        <w:t xml:space="preserve"> </w:t>
      </w:r>
      <w:proofErr w:type="spellStart"/>
      <w:r w:rsidRPr="000C7518">
        <w:t>Закона</w:t>
      </w:r>
      <w:proofErr w:type="spellEnd"/>
      <w:r w:rsidRPr="000C7518">
        <w:t xml:space="preserve"> о </w:t>
      </w:r>
      <w:proofErr w:type="spellStart"/>
      <w:r w:rsidRPr="000C7518">
        <w:t>заштити</w:t>
      </w:r>
      <w:proofErr w:type="spellEnd"/>
      <w:r w:rsidRPr="000C7518">
        <w:t xml:space="preserve"> </w:t>
      </w:r>
      <w:proofErr w:type="spellStart"/>
      <w:r w:rsidRPr="000C7518">
        <w:t>земљишта</w:t>
      </w:r>
      <w:proofErr w:type="spellEnd"/>
      <w:r w:rsidRPr="000C7518">
        <w:t xml:space="preserve"> у </w:t>
      </w:r>
      <w:proofErr w:type="spellStart"/>
      <w:r w:rsidRPr="000C7518">
        <w:t>децембру</w:t>
      </w:r>
      <w:proofErr w:type="spellEnd"/>
      <w:r w:rsidRPr="000C7518">
        <w:t xml:space="preserve"> 2015. </w:t>
      </w:r>
      <w:proofErr w:type="spellStart"/>
      <w:proofErr w:type="gramStart"/>
      <w:r w:rsidRPr="000C7518">
        <w:t>године</w:t>
      </w:r>
      <w:proofErr w:type="spellEnd"/>
      <w:proofErr w:type="gramEnd"/>
      <w:r w:rsidRPr="000C7518">
        <w:t xml:space="preserve">, </w:t>
      </w:r>
      <w:proofErr w:type="spellStart"/>
      <w:r w:rsidRPr="000C7518">
        <w:t>добијен</w:t>
      </w:r>
      <w:proofErr w:type="spellEnd"/>
      <w:r w:rsidRPr="000C7518">
        <w:t xml:space="preserve"> </w:t>
      </w:r>
      <w:proofErr w:type="spellStart"/>
      <w:r w:rsidRPr="000C7518">
        <w:t>је</w:t>
      </w:r>
      <w:proofErr w:type="spellEnd"/>
      <w:r w:rsidRPr="000C7518">
        <w:t xml:space="preserve"> </w:t>
      </w:r>
      <w:proofErr w:type="spellStart"/>
      <w:r w:rsidRPr="000C7518">
        <w:t>правни</w:t>
      </w:r>
      <w:proofErr w:type="spellEnd"/>
      <w:r w:rsidRPr="000C7518">
        <w:t xml:space="preserve"> </w:t>
      </w:r>
      <w:proofErr w:type="spellStart"/>
      <w:r w:rsidRPr="000C7518">
        <w:t>основ</w:t>
      </w:r>
      <w:proofErr w:type="spellEnd"/>
      <w:r w:rsidRPr="000C7518">
        <w:t xml:space="preserve"> </w:t>
      </w:r>
      <w:proofErr w:type="spellStart"/>
      <w:r w:rsidRPr="000C7518">
        <w:t>за</w:t>
      </w:r>
      <w:proofErr w:type="spellEnd"/>
      <w:r w:rsidRPr="000C7518">
        <w:t xml:space="preserve"> </w:t>
      </w:r>
      <w:proofErr w:type="spellStart"/>
      <w:r w:rsidRPr="000C7518">
        <w:t>успостављање</w:t>
      </w:r>
      <w:proofErr w:type="spellEnd"/>
      <w:r w:rsidRPr="000C7518">
        <w:t xml:space="preserve"> </w:t>
      </w:r>
      <w:proofErr w:type="spellStart"/>
      <w:r w:rsidRPr="000C7518">
        <w:t>систематског</w:t>
      </w:r>
      <w:proofErr w:type="spellEnd"/>
      <w:r w:rsidRPr="000C7518">
        <w:t xml:space="preserve"> </w:t>
      </w:r>
      <w:proofErr w:type="spellStart"/>
      <w:r w:rsidRPr="000C7518">
        <w:t>мониторинга</w:t>
      </w:r>
      <w:proofErr w:type="spellEnd"/>
      <w:r w:rsidRPr="000C7518">
        <w:t xml:space="preserve"> </w:t>
      </w:r>
      <w:proofErr w:type="spellStart"/>
      <w:r w:rsidRPr="000C7518">
        <w:t>земљишта</w:t>
      </w:r>
      <w:proofErr w:type="spellEnd"/>
      <w:r w:rsidRPr="000C7518">
        <w:t xml:space="preserve">  на </w:t>
      </w:r>
      <w:proofErr w:type="spellStart"/>
      <w:r w:rsidRPr="000C7518">
        <w:t>држа</w:t>
      </w:r>
      <w:proofErr w:type="spellEnd"/>
      <w:r w:rsidRPr="000C7518">
        <w:rPr>
          <w:lang w:val="sr-Cyrl-RS"/>
        </w:rPr>
        <w:t>в</w:t>
      </w:r>
      <w:proofErr w:type="spellStart"/>
      <w:r w:rsidRPr="000C7518">
        <w:t>ном</w:t>
      </w:r>
      <w:proofErr w:type="spellEnd"/>
      <w:r w:rsidRPr="000C7518">
        <w:t xml:space="preserve"> и </w:t>
      </w:r>
      <w:proofErr w:type="spellStart"/>
      <w:r w:rsidRPr="000C7518">
        <w:t>локалном</w:t>
      </w:r>
      <w:proofErr w:type="spellEnd"/>
      <w:r w:rsidRPr="000C7518">
        <w:t xml:space="preserve"> </w:t>
      </w:r>
      <w:proofErr w:type="spellStart"/>
      <w:r w:rsidRPr="000C7518">
        <w:t>нивоу</w:t>
      </w:r>
      <w:proofErr w:type="spellEnd"/>
      <w:r w:rsidRPr="000C7518">
        <w:t xml:space="preserve">, </w:t>
      </w:r>
      <w:proofErr w:type="spellStart"/>
      <w:r w:rsidRPr="000C7518">
        <w:t>што</w:t>
      </w:r>
      <w:proofErr w:type="spellEnd"/>
      <w:r w:rsidRPr="000C7518">
        <w:t xml:space="preserve"> </w:t>
      </w:r>
      <w:proofErr w:type="spellStart"/>
      <w:r w:rsidRPr="000C7518">
        <w:t>ће</w:t>
      </w:r>
      <w:proofErr w:type="spellEnd"/>
      <w:r w:rsidRPr="000C7518">
        <w:t xml:space="preserve"> </w:t>
      </w:r>
      <w:proofErr w:type="spellStart"/>
      <w:r w:rsidRPr="000C7518">
        <w:t>омогућити</w:t>
      </w:r>
      <w:proofErr w:type="spellEnd"/>
      <w:r w:rsidRPr="000C7518">
        <w:t xml:space="preserve"> </w:t>
      </w:r>
      <w:proofErr w:type="spellStart"/>
      <w:r w:rsidRPr="000C7518">
        <w:t>адекватније</w:t>
      </w:r>
      <w:proofErr w:type="spellEnd"/>
      <w:r w:rsidRPr="000C7518">
        <w:t xml:space="preserve"> </w:t>
      </w:r>
      <w:proofErr w:type="spellStart"/>
      <w:r w:rsidRPr="000C7518">
        <w:t>праћење</w:t>
      </w:r>
      <w:proofErr w:type="spellEnd"/>
      <w:r w:rsidRPr="000C7518">
        <w:t xml:space="preserve"> </w:t>
      </w:r>
      <w:proofErr w:type="spellStart"/>
      <w:r w:rsidRPr="000C7518">
        <w:t>стања</w:t>
      </w:r>
      <w:proofErr w:type="spellEnd"/>
      <w:r w:rsidRPr="000C7518">
        <w:t xml:space="preserve"> и </w:t>
      </w:r>
      <w:proofErr w:type="spellStart"/>
      <w:r w:rsidRPr="000C7518">
        <w:t>притисака</w:t>
      </w:r>
      <w:proofErr w:type="spellEnd"/>
      <w:r w:rsidRPr="000C7518">
        <w:t xml:space="preserve"> на </w:t>
      </w:r>
      <w:proofErr w:type="spellStart"/>
      <w:r w:rsidRPr="000C7518">
        <w:t>земљиште</w:t>
      </w:r>
      <w:proofErr w:type="spellEnd"/>
      <w:r w:rsidRPr="000C7518">
        <w:t xml:space="preserve">, </w:t>
      </w:r>
      <w:proofErr w:type="spellStart"/>
      <w:r w:rsidRPr="000C7518">
        <w:t>извештавање</w:t>
      </w:r>
      <w:proofErr w:type="spellEnd"/>
      <w:r w:rsidRPr="000C7518">
        <w:t xml:space="preserve"> на </w:t>
      </w:r>
      <w:proofErr w:type="spellStart"/>
      <w:r w:rsidRPr="000C7518">
        <w:t>националном</w:t>
      </w:r>
      <w:proofErr w:type="spellEnd"/>
      <w:r w:rsidRPr="000C7518">
        <w:t xml:space="preserve"> и </w:t>
      </w:r>
      <w:proofErr w:type="spellStart"/>
      <w:r w:rsidRPr="000C7518">
        <w:t>међународном</w:t>
      </w:r>
      <w:proofErr w:type="spellEnd"/>
      <w:r w:rsidRPr="000C7518">
        <w:t xml:space="preserve"> </w:t>
      </w:r>
      <w:proofErr w:type="spellStart"/>
      <w:r w:rsidRPr="000C7518">
        <w:t>нивоу</w:t>
      </w:r>
      <w:proofErr w:type="spellEnd"/>
      <w:r w:rsidRPr="000C7518">
        <w:t xml:space="preserve">, </w:t>
      </w:r>
      <w:proofErr w:type="spellStart"/>
      <w:r w:rsidRPr="000C7518">
        <w:t>али</w:t>
      </w:r>
      <w:proofErr w:type="spellEnd"/>
      <w:r w:rsidRPr="000C7518">
        <w:t xml:space="preserve"> и </w:t>
      </w:r>
      <w:proofErr w:type="spellStart"/>
      <w:r w:rsidRPr="000C7518">
        <w:t>планирање</w:t>
      </w:r>
      <w:proofErr w:type="spellEnd"/>
      <w:r w:rsidRPr="000C7518">
        <w:t xml:space="preserve"> </w:t>
      </w:r>
      <w:proofErr w:type="spellStart"/>
      <w:r w:rsidRPr="000C7518">
        <w:t>мера</w:t>
      </w:r>
      <w:proofErr w:type="spellEnd"/>
      <w:r w:rsidRPr="000C7518">
        <w:t xml:space="preserve"> </w:t>
      </w:r>
      <w:proofErr w:type="spellStart"/>
      <w:r w:rsidRPr="000C7518">
        <w:t>санације</w:t>
      </w:r>
      <w:proofErr w:type="spellEnd"/>
      <w:r w:rsidRPr="000C7518">
        <w:t xml:space="preserve"> и заштите</w:t>
      </w:r>
      <w:r w:rsidRPr="000C7518">
        <w:rPr>
          <w:lang w:val="sr-Cyrl-RS"/>
        </w:rPr>
        <w:t>.</w:t>
      </w:r>
    </w:p>
    <w:p w:rsidR="000C7518" w:rsidRPr="000C7518" w:rsidRDefault="000C7518" w:rsidP="000C7518">
      <w:pPr>
        <w:rPr>
          <w:lang w:val="sr-Cyrl-CS"/>
        </w:rPr>
      </w:pPr>
      <w:r w:rsidRPr="000C7518">
        <w:rPr>
          <w:lang w:val="sr-Cyrl-CS"/>
        </w:rPr>
        <w:t>Извештај о стању земљишта у Републици Србији за 2018. и 2019. годину садржи релевантне податке и информације утемељене на званичним подацима државних институција, научних и стручних организација и других учесника надлежних за праћење стања и заштиту земљишта.</w:t>
      </w:r>
    </w:p>
    <w:p w:rsidR="000C7518" w:rsidRPr="000C7518" w:rsidRDefault="000C7518" w:rsidP="000C7518">
      <w:proofErr w:type="spellStart"/>
      <w:r w:rsidRPr="000C7518">
        <w:t>Извештај</w:t>
      </w:r>
      <w:proofErr w:type="spellEnd"/>
      <w:r w:rsidRPr="000C7518">
        <w:t xml:space="preserve"> о </w:t>
      </w:r>
      <w:proofErr w:type="spellStart"/>
      <w:r w:rsidRPr="000C7518">
        <w:t>стању</w:t>
      </w:r>
      <w:proofErr w:type="spellEnd"/>
      <w:r w:rsidRPr="000C7518">
        <w:t xml:space="preserve"> </w:t>
      </w:r>
      <w:proofErr w:type="spellStart"/>
      <w:r w:rsidRPr="000C7518">
        <w:t>земљишта</w:t>
      </w:r>
      <w:proofErr w:type="spellEnd"/>
      <w:r w:rsidRPr="000C7518">
        <w:t xml:space="preserve"> </w:t>
      </w:r>
      <w:proofErr w:type="spellStart"/>
      <w:r w:rsidRPr="000C7518">
        <w:t>је</w:t>
      </w:r>
      <w:proofErr w:type="spellEnd"/>
      <w:r w:rsidRPr="000C7518">
        <w:t xml:space="preserve"> </w:t>
      </w:r>
      <w:proofErr w:type="spellStart"/>
      <w:r w:rsidRPr="000C7518">
        <w:t>намењен</w:t>
      </w:r>
      <w:proofErr w:type="spellEnd"/>
      <w:r w:rsidRPr="000C7518">
        <w:t xml:space="preserve"> </w:t>
      </w:r>
      <w:proofErr w:type="spellStart"/>
      <w:r w:rsidRPr="000C7518">
        <w:t>креаторима</w:t>
      </w:r>
      <w:proofErr w:type="spellEnd"/>
      <w:r w:rsidRPr="000C7518">
        <w:t xml:space="preserve"> </w:t>
      </w:r>
      <w:proofErr w:type="spellStart"/>
      <w:r w:rsidRPr="000C7518">
        <w:t>политика</w:t>
      </w:r>
      <w:proofErr w:type="spellEnd"/>
      <w:r w:rsidRPr="000C7518">
        <w:t xml:space="preserve">, </w:t>
      </w:r>
      <w:r w:rsidRPr="000C7518">
        <w:rPr>
          <w:lang w:val="sr-Cyrl-RS"/>
        </w:rPr>
        <w:t xml:space="preserve">стручним и </w:t>
      </w:r>
      <w:proofErr w:type="spellStart"/>
      <w:r w:rsidRPr="000C7518">
        <w:t>научни</w:t>
      </w:r>
      <w:proofErr w:type="spellEnd"/>
      <w:r w:rsidRPr="000C7518">
        <w:rPr>
          <w:lang w:val="sr-Cyrl-RS"/>
        </w:rPr>
        <w:t>м радницима,</w:t>
      </w:r>
      <w:r w:rsidRPr="000C7518">
        <w:t xml:space="preserve"> </w:t>
      </w:r>
      <w:proofErr w:type="spellStart"/>
      <w:r w:rsidRPr="000C7518">
        <w:t>али</w:t>
      </w:r>
      <w:proofErr w:type="spellEnd"/>
      <w:r w:rsidRPr="000C7518">
        <w:t xml:space="preserve"> и </w:t>
      </w:r>
      <w:proofErr w:type="spellStart"/>
      <w:r w:rsidRPr="000C7518">
        <w:t>ширем</w:t>
      </w:r>
      <w:proofErr w:type="spellEnd"/>
      <w:r w:rsidRPr="000C7518">
        <w:t xml:space="preserve"> </w:t>
      </w:r>
      <w:proofErr w:type="spellStart"/>
      <w:r w:rsidRPr="000C7518">
        <w:t>кругу</w:t>
      </w:r>
      <w:proofErr w:type="spellEnd"/>
      <w:r w:rsidRPr="000C7518">
        <w:t xml:space="preserve"> </w:t>
      </w:r>
      <w:proofErr w:type="spellStart"/>
      <w:r w:rsidRPr="000C7518">
        <w:t>заинтересоване</w:t>
      </w:r>
      <w:proofErr w:type="spellEnd"/>
      <w:r w:rsidRPr="000C7518">
        <w:t xml:space="preserve"> </w:t>
      </w:r>
      <w:proofErr w:type="spellStart"/>
      <w:r w:rsidRPr="000C7518">
        <w:t>јавности</w:t>
      </w:r>
      <w:proofErr w:type="spellEnd"/>
      <w:r w:rsidRPr="000C7518">
        <w:t xml:space="preserve">. </w:t>
      </w:r>
      <w:proofErr w:type="spellStart"/>
      <w:r w:rsidRPr="000C7518">
        <w:t>Он</w:t>
      </w:r>
      <w:proofErr w:type="spellEnd"/>
      <w:r w:rsidRPr="000C7518">
        <w:t xml:space="preserve"> </w:t>
      </w:r>
      <w:proofErr w:type="spellStart"/>
      <w:r w:rsidRPr="000C7518">
        <w:t>пружа</w:t>
      </w:r>
      <w:proofErr w:type="spellEnd"/>
      <w:r w:rsidRPr="000C7518">
        <w:t xml:space="preserve"> </w:t>
      </w:r>
      <w:proofErr w:type="spellStart"/>
      <w:r w:rsidRPr="000C7518">
        <w:t>информације</w:t>
      </w:r>
      <w:proofErr w:type="spellEnd"/>
      <w:r w:rsidRPr="000C7518">
        <w:t xml:space="preserve"> о </w:t>
      </w:r>
      <w:proofErr w:type="spellStart"/>
      <w:r w:rsidRPr="000C7518">
        <w:t>функцијама</w:t>
      </w:r>
      <w:proofErr w:type="spellEnd"/>
      <w:r w:rsidRPr="000C7518">
        <w:t xml:space="preserve"> </w:t>
      </w:r>
      <w:proofErr w:type="spellStart"/>
      <w:r w:rsidRPr="000C7518">
        <w:t>земљишта</w:t>
      </w:r>
      <w:proofErr w:type="spellEnd"/>
      <w:r w:rsidRPr="000C7518">
        <w:t xml:space="preserve">, </w:t>
      </w:r>
      <w:proofErr w:type="spellStart"/>
      <w:r w:rsidRPr="000C7518">
        <w:t>као</w:t>
      </w:r>
      <w:proofErr w:type="spellEnd"/>
      <w:r w:rsidRPr="000C7518">
        <w:t xml:space="preserve"> и </w:t>
      </w:r>
      <w:proofErr w:type="spellStart"/>
      <w:r w:rsidRPr="000C7518">
        <w:t>укупном</w:t>
      </w:r>
      <w:proofErr w:type="spellEnd"/>
      <w:r w:rsidRPr="000C7518">
        <w:t xml:space="preserve"> </w:t>
      </w:r>
      <w:proofErr w:type="spellStart"/>
      <w:r w:rsidRPr="000C7518">
        <w:t>здрављу</w:t>
      </w:r>
      <w:proofErr w:type="spellEnd"/>
      <w:r w:rsidRPr="000C7518">
        <w:t xml:space="preserve"> </w:t>
      </w:r>
      <w:proofErr w:type="spellStart"/>
      <w:r w:rsidRPr="000C7518">
        <w:t>земљишта</w:t>
      </w:r>
      <w:proofErr w:type="spellEnd"/>
      <w:r w:rsidRPr="000C7518">
        <w:t xml:space="preserve">. </w:t>
      </w:r>
      <w:proofErr w:type="spellStart"/>
      <w:r w:rsidRPr="000C7518">
        <w:t>Ово</w:t>
      </w:r>
      <w:proofErr w:type="spellEnd"/>
      <w:r w:rsidRPr="000C7518">
        <w:t xml:space="preserve"> </w:t>
      </w:r>
      <w:proofErr w:type="spellStart"/>
      <w:r w:rsidRPr="000C7518">
        <w:t>је</w:t>
      </w:r>
      <w:proofErr w:type="spellEnd"/>
      <w:r w:rsidRPr="000C7518">
        <w:t xml:space="preserve"> </w:t>
      </w:r>
      <w:proofErr w:type="spellStart"/>
      <w:r w:rsidRPr="000C7518">
        <w:t>од</w:t>
      </w:r>
      <w:proofErr w:type="spellEnd"/>
      <w:r w:rsidRPr="000C7518">
        <w:t xml:space="preserve"> </w:t>
      </w:r>
      <w:proofErr w:type="spellStart"/>
      <w:r w:rsidRPr="000C7518">
        <w:t>посебног</w:t>
      </w:r>
      <w:proofErr w:type="spellEnd"/>
      <w:r w:rsidRPr="000C7518">
        <w:t xml:space="preserve"> </w:t>
      </w:r>
      <w:proofErr w:type="spellStart"/>
      <w:r w:rsidRPr="000C7518">
        <w:t>значаја</w:t>
      </w:r>
      <w:proofErr w:type="spellEnd"/>
      <w:r w:rsidRPr="000C7518">
        <w:t xml:space="preserve"> </w:t>
      </w:r>
      <w:proofErr w:type="spellStart"/>
      <w:r w:rsidRPr="000C7518">
        <w:t>за</w:t>
      </w:r>
      <w:proofErr w:type="spellEnd"/>
      <w:r w:rsidRPr="000C7518">
        <w:t xml:space="preserve"> </w:t>
      </w:r>
      <w:proofErr w:type="spellStart"/>
      <w:r w:rsidRPr="000C7518">
        <w:t>праћење</w:t>
      </w:r>
      <w:proofErr w:type="spellEnd"/>
      <w:r w:rsidRPr="000C7518">
        <w:t xml:space="preserve"> </w:t>
      </w:r>
      <w:proofErr w:type="spellStart"/>
      <w:r w:rsidRPr="000C7518">
        <w:t>циљева</w:t>
      </w:r>
      <w:proofErr w:type="spellEnd"/>
      <w:r w:rsidRPr="000C7518">
        <w:t xml:space="preserve"> </w:t>
      </w:r>
      <w:proofErr w:type="spellStart"/>
      <w:r w:rsidRPr="000C7518">
        <w:t>одрживог</w:t>
      </w:r>
      <w:proofErr w:type="spellEnd"/>
      <w:r w:rsidRPr="000C7518">
        <w:t xml:space="preserve"> </w:t>
      </w:r>
      <w:proofErr w:type="spellStart"/>
      <w:r w:rsidRPr="000C7518">
        <w:t>развоја</w:t>
      </w:r>
      <w:proofErr w:type="spellEnd"/>
      <w:r w:rsidRPr="000C7518">
        <w:t xml:space="preserve"> </w:t>
      </w:r>
      <w:r w:rsidRPr="000C7518">
        <w:rPr>
          <w:lang w:val="sr-Cyrl-RS"/>
        </w:rPr>
        <w:t>усвојених од стране</w:t>
      </w:r>
      <w:r w:rsidRPr="000C7518">
        <w:t xml:space="preserve"> </w:t>
      </w:r>
      <w:proofErr w:type="spellStart"/>
      <w:r w:rsidRPr="000C7518">
        <w:t>међународн</w:t>
      </w:r>
      <w:proofErr w:type="spellEnd"/>
      <w:r w:rsidRPr="000C7518">
        <w:rPr>
          <w:lang w:val="sr-Cyrl-RS"/>
        </w:rPr>
        <w:t>е</w:t>
      </w:r>
      <w:r w:rsidRPr="000C7518">
        <w:t xml:space="preserve"> </w:t>
      </w:r>
      <w:proofErr w:type="spellStart"/>
      <w:r w:rsidRPr="000C7518">
        <w:t>заједниц</w:t>
      </w:r>
      <w:proofErr w:type="spellEnd"/>
      <w:r w:rsidRPr="000C7518">
        <w:rPr>
          <w:lang w:val="sr-Cyrl-RS"/>
        </w:rPr>
        <w:t>е</w:t>
      </w:r>
      <w:r w:rsidRPr="000C7518">
        <w:t xml:space="preserve">. </w:t>
      </w:r>
    </w:p>
    <w:p w:rsidR="000C7518" w:rsidRPr="000C7518" w:rsidRDefault="000C7518" w:rsidP="000C7518">
      <w:pPr>
        <w:rPr>
          <w:bCs/>
          <w:iCs/>
          <w:lang w:val="sr-Cyrl-CS"/>
        </w:rPr>
      </w:pPr>
      <w:r w:rsidRPr="000C7518">
        <w:rPr>
          <w:lang w:val="sr-Cyrl-CS"/>
        </w:rPr>
        <w:t xml:space="preserve">Према стандардној типологији индикатора Европске агенције за животну средину индикатори дати у овом Извештају припадају једној од категорија: Притисци (П) и Стање (С). За израду овог Извештаја одабрани су индикатори на бази доступности података и важности за оцену стања земљишта у Републици Србији. Индикатори су усклађени са индикаторима из Националне листе индикатора и методологијом за њихову </w:t>
      </w:r>
      <w:proofErr w:type="spellStart"/>
      <w:r w:rsidRPr="000C7518">
        <w:t>израду</w:t>
      </w:r>
      <w:proofErr w:type="spellEnd"/>
      <w:r w:rsidRPr="000C7518">
        <w:t xml:space="preserve"> (</w:t>
      </w:r>
      <w:r w:rsidRPr="000C7518">
        <w:rPr>
          <w:lang w:val="sr-Cyrl-CS"/>
        </w:rPr>
        <w:t>„</w:t>
      </w:r>
      <w:proofErr w:type="spellStart"/>
      <w:r w:rsidRPr="000C7518">
        <w:t>Службени</w:t>
      </w:r>
      <w:proofErr w:type="spellEnd"/>
      <w:r w:rsidRPr="000C7518">
        <w:t xml:space="preserve"> </w:t>
      </w:r>
      <w:proofErr w:type="spellStart"/>
      <w:r w:rsidRPr="000C7518">
        <w:t>гласник</w:t>
      </w:r>
      <w:proofErr w:type="spellEnd"/>
      <w:r w:rsidRPr="000C7518">
        <w:t xml:space="preserve"> РС</w:t>
      </w:r>
      <w:r w:rsidRPr="000C7518">
        <w:rPr>
          <w:lang w:val="sr-Cyrl-CS"/>
        </w:rPr>
        <w:t>”,</w:t>
      </w:r>
      <w:r w:rsidRPr="000C7518">
        <w:t xml:space="preserve"> </w:t>
      </w:r>
      <w:proofErr w:type="spellStart"/>
      <w:r w:rsidRPr="000C7518">
        <w:t>број</w:t>
      </w:r>
      <w:proofErr w:type="spellEnd"/>
      <w:r w:rsidRPr="000C7518">
        <w:t xml:space="preserve"> 37/2011).</w:t>
      </w:r>
    </w:p>
    <w:p w:rsidR="009E321C" w:rsidRPr="00D734F2" w:rsidRDefault="00D37E4A" w:rsidP="00226AEE">
      <w:pPr>
        <w:pStyle w:val="kljucne"/>
        <w:rPr>
          <w:rFonts w:eastAsia="Times New Roman"/>
        </w:rPr>
      </w:pPr>
      <w:r>
        <w:rPr>
          <w:b/>
        </w:rPr>
        <w:br w:type="page"/>
      </w:r>
      <w:r w:rsidR="009E321C" w:rsidRPr="00D734F2">
        <w:lastRenderedPageBreak/>
        <w:t>Нови законски оквир за праћење стања земљишта и извештавање</w:t>
      </w:r>
    </w:p>
    <w:p w:rsidR="000C7518" w:rsidRPr="000C7518" w:rsidRDefault="000C7518" w:rsidP="000C7518">
      <w:pPr>
        <w:rPr>
          <w:lang w:val="sr-Cyrl-CS"/>
        </w:rPr>
      </w:pPr>
      <w:r w:rsidRPr="000C7518">
        <w:rPr>
          <w:lang w:val="sr-Cyrl-CS"/>
        </w:rPr>
        <w:t>У периоду 2018-2019. године усвојен је већи број подзаконских аката на основу Закона о заштити земљишта („Службени гласник РС”, број 112/2015), који омогућавају боље праћење стања, извештавање, као и заштиту земљишта на подручју Републике Србије. Усвојени су следећи подзаконски акти:</w:t>
      </w:r>
    </w:p>
    <w:p w:rsidR="000C7518" w:rsidRPr="000C7518" w:rsidRDefault="000C7518" w:rsidP="000C7518">
      <w:pPr>
        <w:rPr>
          <w:lang w:val="sr-Cyrl-CS"/>
        </w:rPr>
      </w:pPr>
      <w:r w:rsidRPr="000C7518">
        <w:rPr>
          <w:lang w:val="sr-Cyrl-CS"/>
        </w:rPr>
        <w:t xml:space="preserve"> </w:t>
      </w:r>
      <w:proofErr w:type="spellStart"/>
      <w:r w:rsidRPr="000C7518">
        <w:rPr>
          <w:lang w:val="sr-Cyrl-CS"/>
        </w:rPr>
        <w:t>Уредбa</w:t>
      </w:r>
      <w:proofErr w:type="spellEnd"/>
      <w:r w:rsidRPr="000C7518">
        <w:rPr>
          <w:lang w:val="sr-Cyrl-CS"/>
        </w:rPr>
        <w:t xml:space="preserve"> о граничним вредностима загађујућих, штетних и опасних материја у земљишту („Сл. гласник РС", број 30/2018 и 64/2019). Овом уредбом утврђују се граничне вредности загађујућих, штетних и опасних материја у земљишту.</w:t>
      </w:r>
    </w:p>
    <w:p w:rsidR="000C7518" w:rsidRPr="000C7518" w:rsidRDefault="000C7518" w:rsidP="000C7518">
      <w:pPr>
        <w:rPr>
          <w:lang w:val="sr-Cyrl-CS"/>
        </w:rPr>
      </w:pPr>
      <w:r w:rsidRPr="000C7518">
        <w:rPr>
          <w:lang w:val="sr-Cyrl-CS"/>
        </w:rPr>
        <w:t>Правилник о условима које правно лице мора да испуњава за обављање послова мониторинга земљишта, као и документацији која се подноси уз захтев за добијање овлашћења за мониторинг земљишта („Службени гласник РС”, број 58/2019). Овим правилником ближе се прописују услови које правно лице мора да испуњава за обављање послова мониторинга земљишта, као и документација која се подноси уз захтев за добијање овлашћења за мониторинг земљишта.</w:t>
      </w:r>
    </w:p>
    <w:p w:rsidR="000C7518" w:rsidRPr="000C7518" w:rsidRDefault="000C7518" w:rsidP="000C7518">
      <w:pPr>
        <w:rPr>
          <w:lang w:val="sr-Cyrl-CS"/>
        </w:rPr>
      </w:pPr>
      <w:r w:rsidRPr="000C7518">
        <w:rPr>
          <w:lang w:val="sr-Cyrl-CS"/>
        </w:rPr>
        <w:t xml:space="preserve">Правилник о садржини пројеката </w:t>
      </w:r>
      <w:proofErr w:type="spellStart"/>
      <w:r w:rsidRPr="000C7518">
        <w:rPr>
          <w:lang w:val="sr-Cyrl-CS"/>
        </w:rPr>
        <w:t>ремедијације</w:t>
      </w:r>
      <w:proofErr w:type="spellEnd"/>
      <w:r w:rsidRPr="000C7518">
        <w:rPr>
          <w:lang w:val="sr-Cyrl-CS"/>
        </w:rPr>
        <w:t xml:space="preserve"> и рекултивације („Службени гласник РС”, број 35/2019). Овим правилником прописује се садржина пројеката </w:t>
      </w:r>
      <w:proofErr w:type="spellStart"/>
      <w:r w:rsidRPr="000C7518">
        <w:rPr>
          <w:lang w:val="sr-Cyrl-CS"/>
        </w:rPr>
        <w:t>ремедијације</w:t>
      </w:r>
      <w:proofErr w:type="spellEnd"/>
      <w:r w:rsidRPr="000C7518">
        <w:rPr>
          <w:lang w:val="sr-Cyrl-CS"/>
        </w:rPr>
        <w:t xml:space="preserve"> и рекултивације земљишта.</w:t>
      </w:r>
    </w:p>
    <w:p w:rsidR="002A0C31" w:rsidRPr="000C7518" w:rsidRDefault="000C7518" w:rsidP="000C7518">
      <w:pPr>
        <w:rPr>
          <w:color w:val="000000"/>
          <w:lang w:val="sr-Cyrl-CS"/>
        </w:rPr>
        <w:sectPr w:rsidR="002A0C31" w:rsidRPr="000C7518" w:rsidSect="0019343A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pgSz w:w="11906" w:h="16838"/>
          <w:pgMar w:top="1134" w:right="1134" w:bottom="1134" w:left="1134" w:header="454" w:footer="454" w:gutter="0"/>
          <w:cols w:space="720"/>
          <w:docGrid w:linePitch="299" w:charSpace="-2049"/>
        </w:sectPr>
      </w:pPr>
      <w:r w:rsidRPr="000C7518">
        <w:rPr>
          <w:lang w:val="sr-Cyrl-CS"/>
        </w:rPr>
        <w:t xml:space="preserve">Правилник о садржини и начину вођења катастра контаминираних локација, врсти, садржини, обрасцима, начину и роковима достављања података („Службени гласник РС”, број 58/2019). Овим правилником ближе се прописује садржина и начин вођења Катастра контаминираних локација, као и </w:t>
      </w:r>
      <w:proofErr w:type="spellStart"/>
      <w:r w:rsidRPr="000C7518">
        <w:rPr>
          <w:lang w:val="sr-Cyrl-CS"/>
        </w:rPr>
        <w:t>врстa</w:t>
      </w:r>
      <w:proofErr w:type="spellEnd"/>
      <w:r w:rsidRPr="000C7518">
        <w:rPr>
          <w:lang w:val="sr-Cyrl-CS"/>
        </w:rPr>
        <w:t xml:space="preserve">, </w:t>
      </w:r>
      <w:proofErr w:type="spellStart"/>
      <w:r w:rsidRPr="000C7518">
        <w:rPr>
          <w:lang w:val="sr-Cyrl-CS"/>
        </w:rPr>
        <w:t>садржинa</w:t>
      </w:r>
      <w:proofErr w:type="spellEnd"/>
      <w:r w:rsidRPr="000C7518">
        <w:rPr>
          <w:lang w:val="sr-Cyrl-CS"/>
        </w:rPr>
        <w:t>, обрасци, начин и рокови достављања података.</w:t>
      </w:r>
    </w:p>
    <w:p w:rsidR="00226AEE" w:rsidRDefault="00226AEE" w:rsidP="00226AEE">
      <w:pPr>
        <w:pStyle w:val="Heading1"/>
        <w:rPr>
          <w:lang w:val="sr-Cyrl-CS"/>
        </w:rPr>
      </w:pPr>
    </w:p>
    <w:p w:rsidR="00F55F1F" w:rsidRDefault="005522FB" w:rsidP="000602E3">
      <w:pPr>
        <w:pStyle w:val="Heading1"/>
        <w:rPr>
          <w:lang w:val="sr-Cyrl-CS"/>
        </w:rPr>
      </w:pPr>
      <w:bookmarkStart w:id="1" w:name="_Toc66291525"/>
      <w:r w:rsidRPr="005522FB">
        <w:rPr>
          <w:caps w:val="0"/>
          <w:lang w:val="sr-Cyrl-CS"/>
        </w:rPr>
        <w:t>1.</w:t>
      </w:r>
      <w:r>
        <w:rPr>
          <w:lang w:val="sr-Cyrl-CS"/>
        </w:rPr>
        <w:t xml:space="preserve"> </w:t>
      </w:r>
      <w:r w:rsidR="00226AEE" w:rsidRPr="00226AEE">
        <w:rPr>
          <w:lang w:val="sr-Cyrl-CS"/>
        </w:rPr>
        <w:t xml:space="preserve">СТАЊЕ </w:t>
      </w:r>
      <w:r w:rsidR="00226AEE" w:rsidRPr="000602E3">
        <w:t>ПЛОДНОСТИ</w:t>
      </w:r>
      <w:r w:rsidR="00226AEE" w:rsidRPr="00226AEE">
        <w:rPr>
          <w:lang w:val="sr-Cyrl-CS"/>
        </w:rPr>
        <w:t xml:space="preserve"> ПОЉОПРИВРЕДНОГ ЗЕМЉИШТА – 2018. ГОДИНА (C)</w:t>
      </w:r>
      <w:bookmarkEnd w:id="1"/>
    </w:p>
    <w:p w:rsidR="002A0C31" w:rsidRDefault="002A0C31" w:rsidP="00F55F1F">
      <w:pPr>
        <w:rPr>
          <w:lang w:val="sr-Cyrl-CS"/>
        </w:rPr>
      </w:pPr>
      <w:r w:rsidRPr="00226AEE">
        <w:rPr>
          <w:lang w:val="sr-Cyrl-CS"/>
        </w:rPr>
        <w:tab/>
      </w:r>
    </w:p>
    <w:p w:rsidR="005C4062" w:rsidRDefault="005C4062" w:rsidP="00F55F1F">
      <w:pPr>
        <w:rPr>
          <w:lang w:val="sr-Cyrl-CS"/>
        </w:rPr>
      </w:pPr>
    </w:p>
    <w:p w:rsidR="002537B4" w:rsidRDefault="002537B4" w:rsidP="00F55F1F">
      <w:pPr>
        <w:rPr>
          <w:lang w:val="sr-Cyrl-CS"/>
        </w:rPr>
      </w:pPr>
    </w:p>
    <w:p w:rsidR="002537B4" w:rsidRDefault="002537B4" w:rsidP="00F55F1F">
      <w:pPr>
        <w:rPr>
          <w:lang w:val="sr-Cyrl-CS"/>
        </w:rPr>
      </w:pPr>
    </w:p>
    <w:p w:rsidR="002537B4" w:rsidRDefault="002537B4" w:rsidP="00F55F1F">
      <w:pPr>
        <w:rPr>
          <w:lang w:val="sr-Cyrl-CS"/>
        </w:rPr>
      </w:pPr>
    </w:p>
    <w:p w:rsidR="002A0C31" w:rsidRPr="00226AEE" w:rsidRDefault="002537B4" w:rsidP="00226AEE">
      <w:r w:rsidRPr="002537B4">
        <w:rPr>
          <w:noProof/>
          <w:lang w:val="sr-Cyrl-RS" w:eastAsia="sr-Cyrl-R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608182</wp:posOffset>
            </wp:positionV>
            <wp:extent cx="5569527" cy="3465195"/>
            <wp:effectExtent l="0" t="0" r="0" b="1905"/>
            <wp:wrapThrough wrapText="bothSides">
              <wp:wrapPolygon edited="0">
                <wp:start x="0" y="0"/>
                <wp:lineTo x="0" y="21493"/>
                <wp:lineTo x="21501" y="21493"/>
                <wp:lineTo x="21501" y="0"/>
                <wp:lineTo x="0" y="0"/>
              </wp:wrapPolygon>
            </wp:wrapThrough>
            <wp:docPr id="55575" name="Picture 55575" descr="C:\Users\Ceca\Desktop\pog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eca\Desktop\pog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93"/>
                    <a:stretch/>
                  </pic:blipFill>
                  <pic:spPr bwMode="auto">
                    <a:xfrm>
                      <a:off x="0" y="0"/>
                      <a:ext cx="5569527" cy="346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A0C31">
        <w:rPr>
          <w:lang w:val="sr-Cyrl-CS"/>
        </w:rPr>
        <w:br w:type="page"/>
      </w:r>
    </w:p>
    <w:p w:rsidR="009E321C" w:rsidRDefault="009E321C" w:rsidP="006648A0">
      <w:pPr>
        <w:pStyle w:val="Heading2"/>
        <w:rPr>
          <w:caps w:val="0"/>
          <w:color w:val="00B050"/>
          <w:lang w:val="sr-Cyrl-CS"/>
        </w:rPr>
      </w:pPr>
      <w:bookmarkStart w:id="2" w:name="_Toc66291526"/>
      <w:r w:rsidRPr="00240953">
        <w:rPr>
          <w:caps w:val="0"/>
          <w:lang w:val="sr-Cyrl-CS"/>
        </w:rPr>
        <w:lastRenderedPageBreak/>
        <w:t xml:space="preserve">1.1. СТАЊЕ ПЛОДНОСТИ ПОЉОПРИВРЕДНОГ ЗЕМЉИШТА НА ПОДРУЧЈУ ЦЕНТРАЛНЕ СРБИЈЕ </w:t>
      </w:r>
      <w:r w:rsidRPr="00240953">
        <w:rPr>
          <w:caps w:val="0"/>
          <w:color w:val="00B050"/>
          <w:lang w:val="sr-Cyrl-CS"/>
        </w:rPr>
        <w:t>(C)</w:t>
      </w:r>
      <w:bookmarkEnd w:id="2"/>
    </w:p>
    <w:p w:rsidR="004D045B" w:rsidRPr="004D045B" w:rsidRDefault="004D045B" w:rsidP="004D045B">
      <w:pPr>
        <w:pStyle w:val="BodyText"/>
        <w:rPr>
          <w:lang w:val="sr-Cyrl-CS"/>
        </w:rPr>
      </w:pPr>
    </w:p>
    <w:p w:rsidR="009E321C" w:rsidRPr="00240953" w:rsidRDefault="009E321C" w:rsidP="00E864D9">
      <w:pPr>
        <w:spacing w:after="0"/>
        <w:jc w:val="center"/>
        <w:rPr>
          <w:rFonts w:ascii="Times New Roman" w:hAnsi="Times New Roman" w:cs="Times New Roman"/>
          <w:b/>
          <w:bCs/>
          <w:color w:val="006D30"/>
          <w:lang w:val="sr-Cyrl-CS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6149F534" wp14:editId="6D50C665">
            <wp:extent cx="6120000" cy="4086456"/>
            <wp:effectExtent l="38100" t="38100" r="33655" b="285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86456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C65" w:rsidRDefault="00157C65" w:rsidP="00157C65">
      <w:pPr>
        <w:pStyle w:val="kljucne"/>
        <w:rPr>
          <w:rFonts w:ascii="Bahnschrift Light" w:hAnsi="Bahnschrift Light"/>
          <w:i/>
          <w:color w:val="auto"/>
          <w:sz w:val="22"/>
          <w:szCs w:val="22"/>
        </w:rPr>
      </w:pPr>
      <w:r w:rsidRPr="00157C65">
        <w:rPr>
          <w:rFonts w:ascii="Bahnschrift Light" w:hAnsi="Bahnschrift Light"/>
          <w:i/>
          <w:color w:val="auto"/>
          <w:sz w:val="22"/>
          <w:szCs w:val="22"/>
        </w:rPr>
        <w:t>Индикатор прати стање плодности пољопривредног</w:t>
      </w:r>
      <w:r>
        <w:rPr>
          <w:rFonts w:ascii="Bahnschrift Light" w:hAnsi="Bahnschrift Light"/>
          <w:i/>
          <w:color w:val="auto"/>
          <w:sz w:val="22"/>
          <w:szCs w:val="22"/>
        </w:rPr>
        <w:t xml:space="preserve"> земљишта која се спроводи ради</w:t>
      </w:r>
      <w:r>
        <w:rPr>
          <w:rFonts w:ascii="Bahnschrift Light" w:hAnsi="Bahnschrift Light"/>
          <w:i/>
          <w:color w:val="auto"/>
          <w:sz w:val="22"/>
          <w:szCs w:val="22"/>
          <w:lang w:val="sr-Cyrl-RS"/>
        </w:rPr>
        <w:t xml:space="preserve"> </w:t>
      </w:r>
      <w:r w:rsidRPr="00157C65">
        <w:rPr>
          <w:rFonts w:ascii="Bahnschrift Light" w:hAnsi="Bahnschrift Light"/>
          <w:i/>
          <w:color w:val="auto"/>
          <w:sz w:val="22"/>
          <w:szCs w:val="22"/>
        </w:rPr>
        <w:t xml:space="preserve">утврђивања нивоа </w:t>
      </w:r>
      <w:proofErr w:type="spellStart"/>
      <w:r w:rsidRPr="00157C65">
        <w:rPr>
          <w:rFonts w:ascii="Bahnschrift Light" w:hAnsi="Bahnschrift Light"/>
          <w:i/>
          <w:color w:val="auto"/>
          <w:sz w:val="22"/>
          <w:szCs w:val="22"/>
        </w:rPr>
        <w:t>хранива</w:t>
      </w:r>
      <w:proofErr w:type="spellEnd"/>
      <w:r w:rsidRPr="00157C65">
        <w:rPr>
          <w:rFonts w:ascii="Bahnschrift Light" w:hAnsi="Bahnschrift Light"/>
          <w:i/>
          <w:color w:val="auto"/>
          <w:sz w:val="22"/>
          <w:szCs w:val="22"/>
        </w:rPr>
        <w:t xml:space="preserve"> у пољопривредном земљишту,</w:t>
      </w:r>
      <w:r>
        <w:rPr>
          <w:rFonts w:ascii="Bahnschrift Light" w:hAnsi="Bahnschrift Light"/>
          <w:i/>
          <w:color w:val="auto"/>
          <w:sz w:val="22"/>
          <w:szCs w:val="22"/>
        </w:rPr>
        <w:t xml:space="preserve"> а у циљу обезбеђивања правилне</w:t>
      </w:r>
      <w:r>
        <w:rPr>
          <w:rFonts w:ascii="Bahnschrift Light" w:hAnsi="Bahnschrift Light"/>
          <w:i/>
          <w:color w:val="auto"/>
          <w:sz w:val="22"/>
          <w:szCs w:val="22"/>
          <w:lang w:val="sr-Cyrl-RS"/>
        </w:rPr>
        <w:t xml:space="preserve"> </w:t>
      </w:r>
      <w:r w:rsidRPr="00157C65">
        <w:rPr>
          <w:rFonts w:ascii="Bahnschrift Light" w:hAnsi="Bahnschrift Light"/>
          <w:i/>
          <w:color w:val="auto"/>
          <w:sz w:val="22"/>
          <w:szCs w:val="22"/>
        </w:rPr>
        <w:t>употребе минералних и органских ђубрива.</w:t>
      </w:r>
    </w:p>
    <w:p w:rsidR="009E321C" w:rsidRPr="00157C65" w:rsidRDefault="009E321C" w:rsidP="00157C65">
      <w:pPr>
        <w:pStyle w:val="kljucne"/>
        <w:rPr>
          <w:rFonts w:ascii="Bahnschrift Light" w:hAnsi="Bahnschrift Light"/>
          <w:i/>
          <w:color w:val="auto"/>
          <w:sz w:val="22"/>
          <w:szCs w:val="22"/>
        </w:rPr>
      </w:pPr>
      <w:r w:rsidRPr="00783446">
        <w:t>Кључне поруке:</w:t>
      </w:r>
    </w:p>
    <w:p w:rsidR="009E321C" w:rsidRPr="001220F9" w:rsidRDefault="009E321C" w:rsidP="001220F9">
      <w:pPr>
        <w:pStyle w:val="ListParagraph"/>
        <w:numPr>
          <w:ilvl w:val="0"/>
          <w:numId w:val="24"/>
        </w:numPr>
        <w:rPr>
          <w:lang w:val="sr-Cyrl-CS"/>
        </w:rPr>
      </w:pPr>
      <w:r w:rsidRPr="001220F9">
        <w:rPr>
          <w:lang w:val="sr-Cyrl-CS"/>
        </w:rPr>
        <w:t>На подручју централне Србије доминирају земљишта слабо киселе и киселе реакције,</w:t>
      </w:r>
      <w:r w:rsidR="00515C95">
        <w:t xml:space="preserve"> </w:t>
      </w:r>
      <w:proofErr w:type="spellStart"/>
      <w:r w:rsidRPr="001220F9">
        <w:rPr>
          <w:lang w:val="sr-Cyrl-CS"/>
        </w:rPr>
        <w:t>бескарбонатна</w:t>
      </w:r>
      <w:proofErr w:type="spellEnd"/>
      <w:r w:rsidRPr="001220F9">
        <w:rPr>
          <w:lang w:val="sr-Cyrl-CS"/>
        </w:rPr>
        <w:t xml:space="preserve"> и слабо </w:t>
      </w:r>
      <w:proofErr w:type="spellStart"/>
      <w:r w:rsidRPr="001220F9">
        <w:rPr>
          <w:lang w:val="sr-Cyrl-CS"/>
        </w:rPr>
        <w:t>карбонатна</w:t>
      </w:r>
      <w:proofErr w:type="spellEnd"/>
      <w:r w:rsidRPr="001220F9">
        <w:rPr>
          <w:lang w:val="sr-Cyrl-CS"/>
        </w:rPr>
        <w:t xml:space="preserve">, слабо </w:t>
      </w:r>
      <w:proofErr w:type="spellStart"/>
      <w:r w:rsidRPr="001220F9">
        <w:rPr>
          <w:lang w:val="sr-Cyrl-CS"/>
        </w:rPr>
        <w:t>хумозна</w:t>
      </w:r>
      <w:proofErr w:type="spellEnd"/>
      <w:r w:rsidRPr="001220F9">
        <w:rPr>
          <w:lang w:val="sr-Cyrl-CS"/>
        </w:rPr>
        <w:t xml:space="preserve"> до </w:t>
      </w:r>
      <w:proofErr w:type="spellStart"/>
      <w:r w:rsidRPr="001220F9">
        <w:rPr>
          <w:lang w:val="sr-Cyrl-CS"/>
        </w:rPr>
        <w:t>х</w:t>
      </w:r>
      <w:r w:rsidR="00515C95" w:rsidRPr="001220F9">
        <w:rPr>
          <w:lang w:val="sr-Cyrl-CS"/>
        </w:rPr>
        <w:t>умозна</w:t>
      </w:r>
      <w:proofErr w:type="spellEnd"/>
      <w:r w:rsidR="00515C95" w:rsidRPr="001220F9">
        <w:rPr>
          <w:lang w:val="sr-Cyrl-CS"/>
        </w:rPr>
        <w:t>, са врло ниским и ниским</w:t>
      </w:r>
      <w:r w:rsidR="00515C95">
        <w:t xml:space="preserve"> </w:t>
      </w:r>
      <w:r w:rsidRPr="001220F9">
        <w:rPr>
          <w:lang w:val="sr-Cyrl-CS"/>
        </w:rPr>
        <w:t xml:space="preserve">садржајем </w:t>
      </w:r>
      <w:proofErr w:type="spellStart"/>
      <w:r w:rsidRPr="001220F9">
        <w:rPr>
          <w:lang w:val="sr-Cyrl-CS"/>
        </w:rPr>
        <w:t>лакоприступачног</w:t>
      </w:r>
      <w:proofErr w:type="spellEnd"/>
      <w:r w:rsidRPr="001220F9">
        <w:rPr>
          <w:lang w:val="sr-Cyrl-CS"/>
        </w:rPr>
        <w:t xml:space="preserve"> фосфора и земљишта са</w:t>
      </w:r>
      <w:r w:rsidR="00515C95" w:rsidRPr="001220F9">
        <w:rPr>
          <w:lang w:val="sr-Cyrl-CS"/>
        </w:rPr>
        <w:t xml:space="preserve"> оптималним и високим садржајем</w:t>
      </w:r>
      <w:r w:rsidR="00515C95">
        <w:t xml:space="preserve"> </w:t>
      </w:r>
      <w:proofErr w:type="spellStart"/>
      <w:r w:rsidRPr="001220F9">
        <w:rPr>
          <w:lang w:val="sr-Cyrl-CS"/>
        </w:rPr>
        <w:t>лакоприступачног</w:t>
      </w:r>
      <w:proofErr w:type="spellEnd"/>
      <w:r w:rsidRPr="001220F9">
        <w:rPr>
          <w:lang w:val="sr-Cyrl-CS"/>
        </w:rPr>
        <w:t xml:space="preserve"> калијума.</w:t>
      </w:r>
    </w:p>
    <w:p w:rsidR="009E321C" w:rsidRPr="00240953" w:rsidRDefault="009E321C" w:rsidP="00D37E4A">
      <w:pPr>
        <w:rPr>
          <w:lang w:val="sr-Cyrl-CS"/>
        </w:rPr>
      </w:pPr>
      <w:r w:rsidRPr="00240953">
        <w:rPr>
          <w:lang w:val="sr-Cyrl-CS"/>
        </w:rPr>
        <w:t>Испитивање обухвата анализу основних хемијских особина пољопривредног земљишта:</w:t>
      </w:r>
    </w:p>
    <w:p w:rsidR="009E321C" w:rsidRPr="00240953" w:rsidRDefault="009E321C" w:rsidP="00D37E4A">
      <w:pPr>
        <w:rPr>
          <w:lang w:val="sr-Cyrl-CS"/>
        </w:rPr>
      </w:pPr>
      <w:r w:rsidRPr="00240953">
        <w:rPr>
          <w:lang w:val="sr-Cyrl-CS"/>
        </w:rPr>
        <w:t>реакција земљишта (</w:t>
      </w:r>
      <w:proofErr w:type="spellStart"/>
      <w:r w:rsidRPr="00240953">
        <w:rPr>
          <w:lang w:val="sr-Cyrl-CS"/>
        </w:rPr>
        <w:t>рН</w:t>
      </w:r>
      <w:proofErr w:type="spellEnd"/>
      <w:r w:rsidRPr="00240953">
        <w:rPr>
          <w:lang w:val="sr-Cyrl-CS"/>
        </w:rPr>
        <w:t xml:space="preserve"> у H</w:t>
      </w:r>
      <w:r w:rsidRPr="00240953">
        <w:rPr>
          <w:sz w:val="16"/>
          <w:szCs w:val="16"/>
          <w:lang w:val="sr-Cyrl-CS"/>
        </w:rPr>
        <w:t>2</w:t>
      </w:r>
      <w:r w:rsidRPr="00240953">
        <w:rPr>
          <w:lang w:val="sr-Cyrl-CS"/>
        </w:rPr>
        <w:t xml:space="preserve">O и </w:t>
      </w:r>
      <w:proofErr w:type="spellStart"/>
      <w:r w:rsidRPr="00240953">
        <w:rPr>
          <w:lang w:val="sr-Cyrl-CS"/>
        </w:rPr>
        <w:t>nKCl</w:t>
      </w:r>
      <w:proofErr w:type="spellEnd"/>
      <w:r w:rsidRPr="00240953">
        <w:rPr>
          <w:lang w:val="sr-Cyrl-CS"/>
        </w:rPr>
        <w:t>-у), CaCO</w:t>
      </w:r>
      <w:r w:rsidRPr="00240953">
        <w:rPr>
          <w:sz w:val="16"/>
          <w:szCs w:val="16"/>
          <w:lang w:val="sr-Cyrl-CS"/>
        </w:rPr>
        <w:t xml:space="preserve">3 </w:t>
      </w:r>
      <w:r w:rsidRPr="00240953">
        <w:rPr>
          <w:lang w:val="sr-Cyrl-CS"/>
        </w:rPr>
        <w:t xml:space="preserve">(%), хумус (%), N (%) и </w:t>
      </w:r>
      <w:proofErr w:type="spellStart"/>
      <w:r w:rsidRPr="00240953">
        <w:rPr>
          <w:lang w:val="sr-Cyrl-CS"/>
        </w:rPr>
        <w:t>лакопр</w:t>
      </w:r>
      <w:r w:rsidR="00D37E4A">
        <w:rPr>
          <w:lang w:val="sr-Cyrl-CS"/>
        </w:rPr>
        <w:t>иступачни</w:t>
      </w:r>
      <w:proofErr w:type="spellEnd"/>
      <w:r w:rsidR="00D37E4A">
        <w:t xml:space="preserve"> </w:t>
      </w:r>
      <w:r w:rsidRPr="00240953">
        <w:rPr>
          <w:lang w:val="sr-Cyrl-CS"/>
        </w:rPr>
        <w:t>облици фосфора (P</w:t>
      </w:r>
      <w:r w:rsidRPr="00240953">
        <w:rPr>
          <w:sz w:val="16"/>
          <w:szCs w:val="16"/>
          <w:lang w:val="sr-Cyrl-CS"/>
        </w:rPr>
        <w:t>2</w:t>
      </w:r>
      <w:r w:rsidRPr="00240953">
        <w:rPr>
          <w:lang w:val="sr-Cyrl-CS"/>
        </w:rPr>
        <w:t>O</w:t>
      </w:r>
      <w:r w:rsidRPr="00240953">
        <w:rPr>
          <w:sz w:val="16"/>
          <w:szCs w:val="16"/>
          <w:lang w:val="sr-Cyrl-CS"/>
        </w:rPr>
        <w:t xml:space="preserve">5 </w:t>
      </w:r>
      <w:r w:rsidRPr="00240953">
        <w:rPr>
          <w:lang w:val="sr-Cyrl-CS"/>
        </w:rPr>
        <w:t xml:space="preserve">–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>/100g) и калијума (K</w:t>
      </w:r>
      <w:r w:rsidRPr="00240953">
        <w:rPr>
          <w:sz w:val="16"/>
          <w:szCs w:val="16"/>
          <w:lang w:val="sr-Cyrl-CS"/>
        </w:rPr>
        <w:t>2</w:t>
      </w:r>
      <w:r w:rsidRPr="00240953">
        <w:rPr>
          <w:lang w:val="sr-Cyrl-CS"/>
        </w:rPr>
        <w:t xml:space="preserve">O –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>/100g).</w:t>
      </w:r>
    </w:p>
    <w:p w:rsidR="009E321C" w:rsidRDefault="009E321C" w:rsidP="00D37E4A">
      <w:pPr>
        <w:rPr>
          <w:lang w:val="sr-Cyrl-CS"/>
        </w:rPr>
      </w:pPr>
      <w:r w:rsidRPr="00240953">
        <w:rPr>
          <w:lang w:val="sr-Cyrl-CS"/>
        </w:rPr>
        <w:t>Од укупно 50.566 испитаних узорка пољопривредног земљишта, узетих са дубине до 30 cm, 74,36% припада ораницама и баштама, 19,64% воћњацима, 1,49% виноградима и 4,51% ливадама и пашњацима (слика 1).</w:t>
      </w:r>
    </w:p>
    <w:p w:rsidR="00226AEE" w:rsidRDefault="00226AEE" w:rsidP="00D37E4A">
      <w:pPr>
        <w:rPr>
          <w:lang w:val="sr-Cyrl-CS"/>
        </w:rPr>
      </w:pPr>
    </w:p>
    <w:p w:rsidR="00D96D8E" w:rsidRDefault="00D96D8E" w:rsidP="00D37E4A">
      <w:pPr>
        <w:rPr>
          <w:lang w:val="sr-Cyrl-CS"/>
        </w:rPr>
      </w:pPr>
    </w:p>
    <w:p w:rsidR="00D96D8E" w:rsidRDefault="00D96D8E" w:rsidP="00D37E4A">
      <w:pPr>
        <w:rPr>
          <w:lang w:val="sr-Cyrl-C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C711E9" w:rsidTr="00226AEE">
        <w:tc>
          <w:tcPr>
            <w:tcW w:w="9628" w:type="dxa"/>
          </w:tcPr>
          <w:p w:rsidR="00C711E9" w:rsidRPr="005923DF" w:rsidRDefault="00226AEE" w:rsidP="00226AEE">
            <w:pPr>
              <w:pStyle w:val="slika"/>
              <w:tabs>
                <w:tab w:val="left" w:pos="1758"/>
                <w:tab w:val="center" w:pos="4706"/>
              </w:tabs>
              <w:jc w:val="left"/>
            </w:pPr>
            <w:r>
              <w:tab/>
            </w:r>
            <w:r>
              <w:tab/>
            </w:r>
            <w:r w:rsidR="00C711E9" w:rsidRPr="005923DF">
              <w:rPr>
                <w:noProof/>
                <w:lang w:val="sr-Cyrl-RS" w:eastAsia="sr-Cyrl-RS"/>
              </w:rPr>
              <w:drawing>
                <wp:inline distT="0" distB="0" distL="0" distR="0" wp14:anchorId="4ED81038" wp14:editId="51F3142D">
                  <wp:extent cx="3487479" cy="2179254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52" t="2271" r="3925" b="4623"/>
                          <a:stretch/>
                        </pic:blipFill>
                        <pic:spPr bwMode="auto">
                          <a:xfrm>
                            <a:off x="0" y="0"/>
                            <a:ext cx="3488423" cy="2179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54E3" w:rsidRDefault="00B754E3" w:rsidP="00E864D9">
      <w:pPr>
        <w:pStyle w:val="slika"/>
      </w:pPr>
      <w:r w:rsidRPr="00B754E3">
        <w:t>Слика 1. Процентуални удео узорака према начину коришћења земљишта</w:t>
      </w:r>
    </w:p>
    <w:p w:rsidR="004D1A13" w:rsidRDefault="004D1A13" w:rsidP="00E864D9">
      <w:pPr>
        <w:pStyle w:val="slika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153FB1" w:rsidTr="00153FB1">
        <w:tc>
          <w:tcPr>
            <w:tcW w:w="9628" w:type="dxa"/>
          </w:tcPr>
          <w:p w:rsidR="00153FB1" w:rsidRDefault="00153FB1" w:rsidP="005923DF">
            <w:pPr>
              <w:pStyle w:val="slika"/>
              <w:spacing w:before="20" w:after="20"/>
            </w:pPr>
            <w:r>
              <w:rPr>
                <w:noProof/>
                <w:lang w:val="sr-Cyrl-RS" w:eastAsia="sr-Cyrl-RS"/>
              </w:rPr>
              <w:drawing>
                <wp:inline distT="0" distB="0" distL="0" distR="0" wp14:anchorId="7559E866" wp14:editId="15357A08">
                  <wp:extent cx="3209937" cy="2168643"/>
                  <wp:effectExtent l="0" t="0" r="0" b="317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6" t="1369" r="16182" b="5400"/>
                          <a:stretch/>
                        </pic:blipFill>
                        <pic:spPr bwMode="auto">
                          <a:xfrm>
                            <a:off x="0" y="0"/>
                            <a:ext cx="3213902" cy="2171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54E3" w:rsidRDefault="00B754E3" w:rsidP="00E864D9">
      <w:pPr>
        <w:pStyle w:val="slika"/>
      </w:pPr>
      <w:r w:rsidRPr="00240953">
        <w:t xml:space="preserve">Слика 2. </w:t>
      </w:r>
      <w:proofErr w:type="spellStart"/>
      <w:r w:rsidRPr="00240953">
        <w:t>Супституционална</w:t>
      </w:r>
      <w:proofErr w:type="spellEnd"/>
      <w:r w:rsidRPr="00240953">
        <w:t xml:space="preserve"> киселост (</w:t>
      </w:r>
      <w:proofErr w:type="spellStart"/>
      <w:r w:rsidRPr="00240953">
        <w:t>pH</w:t>
      </w:r>
      <w:proofErr w:type="spellEnd"/>
      <w:r w:rsidRPr="00240953">
        <w:t xml:space="preserve"> у </w:t>
      </w:r>
      <w:proofErr w:type="spellStart"/>
      <w:r w:rsidRPr="00240953">
        <w:t>nKCl</w:t>
      </w:r>
      <w:proofErr w:type="spellEnd"/>
      <w:r w:rsidRPr="00240953">
        <w:t>-у)</w:t>
      </w:r>
    </w:p>
    <w:p w:rsidR="004D1A13" w:rsidRDefault="004D1A13" w:rsidP="00E864D9">
      <w:pPr>
        <w:pStyle w:val="slika"/>
      </w:pPr>
    </w:p>
    <w:p w:rsidR="009E321C" w:rsidRPr="00701330" w:rsidRDefault="009E321C" w:rsidP="00701330">
      <w:pPr>
        <w:rPr>
          <w:lang w:val="sr-Cyrl-CS"/>
        </w:rPr>
      </w:pPr>
      <w:r w:rsidRPr="00240953">
        <w:rPr>
          <w:lang w:val="sr-Cyrl-CS"/>
        </w:rPr>
        <w:t>Резултати испитивања показују да највећи број узорака земљишта узетих са ораница и</w:t>
      </w:r>
      <w:r w:rsidR="00701330">
        <w:t xml:space="preserve"> </w:t>
      </w:r>
      <w:r w:rsidRPr="00240953">
        <w:rPr>
          <w:lang w:val="sr-Cyrl-CS"/>
        </w:rPr>
        <w:t>башти, воћњака и ливада и пашњака припада класи киселе реакције (</w:t>
      </w:r>
      <w:proofErr w:type="spellStart"/>
      <w:r w:rsidRPr="00240953">
        <w:rPr>
          <w:lang w:val="sr-Cyrl-CS"/>
        </w:rPr>
        <w:t>pH</w:t>
      </w:r>
      <w:proofErr w:type="spellEnd"/>
      <w:r w:rsidRPr="00240953">
        <w:rPr>
          <w:lang w:val="sr-Cyrl-CS"/>
        </w:rPr>
        <w:t xml:space="preserve"> у </w:t>
      </w:r>
      <w:proofErr w:type="spellStart"/>
      <w:r w:rsidRPr="00240953">
        <w:rPr>
          <w:lang w:val="sr-Cyrl-CS"/>
        </w:rPr>
        <w:t>nKCl</w:t>
      </w:r>
      <w:proofErr w:type="spellEnd"/>
      <w:r w:rsidRPr="00240953">
        <w:rPr>
          <w:lang w:val="sr-Cyrl-CS"/>
        </w:rPr>
        <w:t xml:space="preserve"> 4,5-5,5), док</w:t>
      </w:r>
      <w:r w:rsidR="00701330">
        <w:t xml:space="preserve"> </w:t>
      </w:r>
      <w:r w:rsidRPr="00240953">
        <w:rPr>
          <w:lang w:val="sr-Cyrl-CS"/>
        </w:rPr>
        <w:t>највећи број узорака винограда припада класи слабо киселе реакције (</w:t>
      </w:r>
      <w:proofErr w:type="spellStart"/>
      <w:r w:rsidRPr="00240953">
        <w:rPr>
          <w:lang w:val="sr-Cyrl-CS"/>
        </w:rPr>
        <w:t>pH</w:t>
      </w:r>
      <w:proofErr w:type="spellEnd"/>
      <w:r w:rsidRPr="00240953">
        <w:rPr>
          <w:lang w:val="sr-Cyrl-CS"/>
        </w:rPr>
        <w:t xml:space="preserve"> у </w:t>
      </w:r>
      <w:proofErr w:type="spellStart"/>
      <w:r w:rsidRPr="00240953">
        <w:rPr>
          <w:lang w:val="sr-Cyrl-CS"/>
        </w:rPr>
        <w:t>nKCl</w:t>
      </w:r>
      <w:proofErr w:type="spellEnd"/>
      <w:r w:rsidRPr="00240953">
        <w:rPr>
          <w:lang w:val="sr-Cyrl-CS"/>
        </w:rPr>
        <w:t>-у 5,5-6,5)</w:t>
      </w:r>
      <w:r w:rsidR="00701330">
        <w:t xml:space="preserve"> </w:t>
      </w:r>
      <w:r w:rsidRPr="00240953">
        <w:rPr>
          <w:lang w:val="sr-Cyrl-CS"/>
        </w:rPr>
        <w:t>(слика 2).</w:t>
      </w:r>
    </w:p>
    <w:p w:rsidR="00153FB1" w:rsidRDefault="009E321C" w:rsidP="00701330">
      <w:pPr>
        <w:rPr>
          <w:lang w:val="sr-Cyrl-CS"/>
        </w:rPr>
      </w:pPr>
      <w:r w:rsidRPr="00240953">
        <w:rPr>
          <w:lang w:val="sr-Cyrl-CS"/>
        </w:rPr>
        <w:t>Резултати испитивања садржаја CaCO</w:t>
      </w:r>
      <w:r w:rsidRPr="008D26D2">
        <w:rPr>
          <w:vertAlign w:val="subscript"/>
          <w:lang w:val="sr-Cyrl-CS"/>
        </w:rPr>
        <w:t>3</w:t>
      </w:r>
      <w:r w:rsidRPr="00240953">
        <w:rPr>
          <w:lang w:val="sr-Cyrl-CS"/>
        </w:rPr>
        <w:t xml:space="preserve"> показују да су код винограда и ливада и пашњака</w:t>
      </w:r>
      <w:r w:rsidR="00701330">
        <w:t xml:space="preserve"> </w:t>
      </w:r>
      <w:r w:rsidRPr="00240953">
        <w:rPr>
          <w:lang w:val="sr-Cyrl-CS"/>
        </w:rPr>
        <w:t xml:space="preserve">заступљена слабо </w:t>
      </w:r>
      <w:proofErr w:type="spellStart"/>
      <w:r w:rsidRPr="00240953">
        <w:rPr>
          <w:lang w:val="sr-Cyrl-CS"/>
        </w:rPr>
        <w:t>карбонатна</w:t>
      </w:r>
      <w:proofErr w:type="spellEnd"/>
      <w:r w:rsidRPr="00240953">
        <w:rPr>
          <w:lang w:val="sr-Cyrl-CS"/>
        </w:rPr>
        <w:t xml:space="preserve"> земљишта (CaCO</w:t>
      </w:r>
      <w:r w:rsidRPr="008D26D2">
        <w:rPr>
          <w:vertAlign w:val="subscript"/>
          <w:lang w:val="sr-Cyrl-CS"/>
        </w:rPr>
        <w:t>3</w:t>
      </w:r>
      <w:r w:rsidRPr="00240953">
        <w:rPr>
          <w:lang w:val="sr-Cyrl-CS"/>
        </w:rPr>
        <w:t xml:space="preserve"> 0-2%), док највише узорака са воћњака и</w:t>
      </w:r>
      <w:r w:rsidR="00701330">
        <w:t xml:space="preserve"> </w:t>
      </w:r>
      <w:r w:rsidRPr="00240953">
        <w:rPr>
          <w:lang w:val="sr-Cyrl-CS"/>
        </w:rPr>
        <w:t xml:space="preserve">ораница и башти припада класи </w:t>
      </w:r>
      <w:proofErr w:type="spellStart"/>
      <w:r w:rsidRPr="00240953">
        <w:rPr>
          <w:lang w:val="sr-Cyrl-CS"/>
        </w:rPr>
        <w:t>бескарбонатних</w:t>
      </w:r>
      <w:proofErr w:type="spellEnd"/>
      <w:r w:rsidRPr="00240953">
        <w:rPr>
          <w:lang w:val="sr-Cyrl-CS"/>
        </w:rPr>
        <w:t xml:space="preserve"> земљишта (слика 3).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153FB1" w:rsidTr="00153FB1">
        <w:tc>
          <w:tcPr>
            <w:tcW w:w="9628" w:type="dxa"/>
          </w:tcPr>
          <w:p w:rsidR="00153FB1" w:rsidRDefault="00153FB1" w:rsidP="005923DF">
            <w:pPr>
              <w:pStyle w:val="slika"/>
              <w:spacing w:before="20" w:after="20"/>
            </w:pPr>
          </w:p>
          <w:p w:rsidR="00AC3710" w:rsidRDefault="00AC3710" w:rsidP="005923DF">
            <w:pPr>
              <w:pStyle w:val="slika"/>
              <w:spacing w:before="20" w:after="20"/>
            </w:pPr>
            <w:r>
              <w:rPr>
                <w:noProof/>
                <w:lang w:val="sr-Cyrl-RS" w:eastAsia="sr-Cyrl-RS"/>
              </w:rPr>
              <w:lastRenderedPageBreak/>
              <w:drawing>
                <wp:inline distT="0" distB="0" distL="0" distR="0" wp14:anchorId="3F974AD1" wp14:editId="2A1DF976">
                  <wp:extent cx="4263656" cy="2573020"/>
                  <wp:effectExtent l="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9" t="2701" r="8509" b="3911"/>
                          <a:stretch/>
                        </pic:blipFill>
                        <pic:spPr bwMode="auto">
                          <a:xfrm>
                            <a:off x="0" y="0"/>
                            <a:ext cx="4264779" cy="2573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54E3" w:rsidRDefault="00B754E3" w:rsidP="00E864D9">
      <w:pPr>
        <w:pStyle w:val="slika"/>
      </w:pPr>
      <w:r w:rsidRPr="00240953">
        <w:lastRenderedPageBreak/>
        <w:t>Слика 3. Садржај CaCO</w:t>
      </w:r>
      <w:r w:rsidRPr="00240953">
        <w:rPr>
          <w:sz w:val="16"/>
          <w:szCs w:val="16"/>
        </w:rPr>
        <w:t xml:space="preserve">3 </w:t>
      </w:r>
      <w:r w:rsidRPr="00240953">
        <w:t>(%)</w:t>
      </w:r>
    </w:p>
    <w:p w:rsidR="004D1A13" w:rsidRDefault="004D1A13" w:rsidP="00E864D9">
      <w:pPr>
        <w:pStyle w:val="slika"/>
      </w:pPr>
    </w:p>
    <w:p w:rsidR="009E321C" w:rsidRDefault="009E321C" w:rsidP="007C6670">
      <w:pPr>
        <w:rPr>
          <w:lang w:val="sr-Cyrl-CS"/>
        </w:rPr>
      </w:pPr>
      <w:r w:rsidRPr="00240953">
        <w:rPr>
          <w:lang w:val="sr-Cyrl-CS"/>
        </w:rPr>
        <w:t>Анализа хумуса показује да оранице и баште, воћњаци и виногради у највећој мери</w:t>
      </w:r>
      <w:r w:rsidR="007C6670">
        <w:t xml:space="preserve"> </w:t>
      </w:r>
      <w:r w:rsidRPr="00240953">
        <w:rPr>
          <w:lang w:val="sr-Cyrl-CS"/>
        </w:rPr>
        <w:t xml:space="preserve">припадају класи слабо </w:t>
      </w:r>
      <w:proofErr w:type="spellStart"/>
      <w:r w:rsidRPr="00240953">
        <w:rPr>
          <w:lang w:val="sr-Cyrl-CS"/>
        </w:rPr>
        <w:t>хумозних</w:t>
      </w:r>
      <w:proofErr w:type="spellEnd"/>
      <w:r w:rsidRPr="00240953">
        <w:rPr>
          <w:lang w:val="sr-Cyrl-CS"/>
        </w:rPr>
        <w:t xml:space="preserve"> земљишта (1-3% хумуса), док ливаде и пашњаци класи</w:t>
      </w:r>
      <w:r w:rsidR="007C6670">
        <w:t xml:space="preserve"> </w:t>
      </w:r>
      <w:proofErr w:type="spellStart"/>
      <w:r w:rsidRPr="00240953">
        <w:rPr>
          <w:lang w:val="sr-Cyrl-CS"/>
        </w:rPr>
        <w:t>хумозних</w:t>
      </w:r>
      <w:proofErr w:type="spellEnd"/>
      <w:r w:rsidRPr="00240953">
        <w:rPr>
          <w:lang w:val="sr-Cyrl-CS"/>
        </w:rPr>
        <w:t xml:space="preserve"> земљишта (3-5% хумуса) (слика 4).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153FB1" w:rsidTr="00153FB1">
        <w:tc>
          <w:tcPr>
            <w:tcW w:w="9628" w:type="dxa"/>
          </w:tcPr>
          <w:p w:rsidR="00153FB1" w:rsidRDefault="00153FB1" w:rsidP="005923DF">
            <w:pPr>
              <w:pStyle w:val="slika"/>
              <w:spacing w:before="20" w:after="20"/>
            </w:pPr>
            <w:r w:rsidRPr="00BC574D">
              <w:rPr>
                <w:noProof/>
                <w:lang w:val="sr-Cyrl-RS" w:eastAsia="sr-Cyrl-RS"/>
              </w:rPr>
              <w:drawing>
                <wp:inline distT="0" distB="0" distL="0" distR="0" wp14:anchorId="5AF7ECEC" wp14:editId="7448F764">
                  <wp:extent cx="3625215" cy="2434856"/>
                  <wp:effectExtent l="0" t="0" r="0" b="381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1" t="2057" r="13526" b="3724"/>
                          <a:stretch/>
                        </pic:blipFill>
                        <pic:spPr bwMode="auto">
                          <a:xfrm>
                            <a:off x="0" y="0"/>
                            <a:ext cx="3626400" cy="2435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54E3" w:rsidRDefault="00B754E3" w:rsidP="00B754E3">
      <w:pPr>
        <w:pStyle w:val="slika"/>
      </w:pPr>
      <w:r w:rsidRPr="00240953">
        <w:t>Слика 4. Садржај хумуса (%)</w:t>
      </w:r>
    </w:p>
    <w:p w:rsidR="004D1A13" w:rsidRPr="00240953" w:rsidRDefault="004D1A13" w:rsidP="00B754E3">
      <w:pPr>
        <w:pStyle w:val="slika"/>
        <w:rPr>
          <w:color w:val="000000"/>
        </w:rPr>
      </w:pPr>
    </w:p>
    <w:p w:rsidR="009E321C" w:rsidRDefault="009E321C" w:rsidP="007C6670">
      <w:pPr>
        <w:rPr>
          <w:lang w:val="sr-Cyrl-CS"/>
        </w:rPr>
      </w:pPr>
      <w:r w:rsidRPr="00240953">
        <w:rPr>
          <w:lang w:val="sr-Cyrl-CS"/>
        </w:rPr>
        <w:t xml:space="preserve">Резултати анализе </w:t>
      </w:r>
      <w:proofErr w:type="spellStart"/>
      <w:r w:rsidRPr="00240953">
        <w:rPr>
          <w:lang w:val="sr-Cyrl-CS"/>
        </w:rPr>
        <w:t>лакоприступачног</w:t>
      </w:r>
      <w:proofErr w:type="spellEnd"/>
      <w:r w:rsidRPr="00240953">
        <w:rPr>
          <w:lang w:val="sr-Cyrl-CS"/>
        </w:rPr>
        <w:t xml:space="preserve"> фосфора показују да је највећи број узорака ораница и башти, воћњака и ливада и пашњака у класи врло ниског и ниског садржаја (P</w:t>
      </w:r>
      <w:r w:rsidRPr="008D26D2">
        <w:rPr>
          <w:vertAlign w:val="subscript"/>
          <w:lang w:val="sr-Cyrl-CS"/>
        </w:rPr>
        <w:t>2</w:t>
      </w:r>
      <w:r w:rsidRPr="00240953">
        <w:rPr>
          <w:lang w:val="sr-Cyrl-CS"/>
        </w:rPr>
        <w:t>O</w:t>
      </w:r>
      <w:r w:rsidRPr="008D26D2">
        <w:rPr>
          <w:vertAlign w:val="subscript"/>
          <w:lang w:val="sr-Cyrl-CS"/>
        </w:rPr>
        <w:t>5</w:t>
      </w:r>
      <w:r w:rsidRPr="00240953">
        <w:rPr>
          <w:lang w:val="sr-Cyrl-CS"/>
        </w:rPr>
        <w:t xml:space="preserve"> &lt;5 и 5-10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 xml:space="preserve">/100g), док су виногради највише у класи ниског садржаја </w:t>
      </w:r>
      <w:proofErr w:type="spellStart"/>
      <w:r w:rsidRPr="00240953">
        <w:rPr>
          <w:lang w:val="sr-Cyrl-CS"/>
        </w:rPr>
        <w:t>лакоприступачног</w:t>
      </w:r>
      <w:proofErr w:type="spellEnd"/>
      <w:r w:rsidRPr="00240953">
        <w:rPr>
          <w:lang w:val="sr-Cyrl-CS"/>
        </w:rPr>
        <w:t xml:space="preserve"> фосфора  (P</w:t>
      </w:r>
      <w:r w:rsidRPr="008D26D2">
        <w:rPr>
          <w:vertAlign w:val="subscript"/>
          <w:lang w:val="sr-Cyrl-CS"/>
        </w:rPr>
        <w:t>2</w:t>
      </w:r>
      <w:r w:rsidRPr="00240953">
        <w:rPr>
          <w:lang w:val="sr-Cyrl-CS"/>
        </w:rPr>
        <w:t>O</w:t>
      </w:r>
      <w:r w:rsidRPr="008D26D2">
        <w:rPr>
          <w:vertAlign w:val="subscript"/>
          <w:lang w:val="sr-Cyrl-CS"/>
        </w:rPr>
        <w:t>5</w:t>
      </w:r>
      <w:r w:rsidRPr="00240953">
        <w:rPr>
          <w:lang w:val="sr-Cyrl-CS"/>
        </w:rPr>
        <w:t xml:space="preserve"> 5-10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>/100g) (слика 5).</w:t>
      </w:r>
    </w:p>
    <w:p w:rsidR="00226AEE" w:rsidRDefault="00226AEE" w:rsidP="007C6670">
      <w:pPr>
        <w:rPr>
          <w:lang w:val="sr-Cyrl-CS"/>
        </w:rPr>
      </w:pPr>
    </w:p>
    <w:p w:rsidR="00226AEE" w:rsidRDefault="00226AEE" w:rsidP="007C6670">
      <w:pPr>
        <w:rPr>
          <w:lang w:val="sr-Cyrl-CS"/>
        </w:rPr>
      </w:pPr>
    </w:p>
    <w:p w:rsidR="00226AEE" w:rsidRDefault="00226AEE" w:rsidP="007C6670">
      <w:pPr>
        <w:rPr>
          <w:lang w:val="sr-Cyrl-CS"/>
        </w:rPr>
      </w:pPr>
    </w:p>
    <w:p w:rsidR="00B754E3" w:rsidRDefault="00B754E3" w:rsidP="00E864D9">
      <w:pPr>
        <w:pStyle w:val="slika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153FB1" w:rsidTr="00153FB1">
        <w:tc>
          <w:tcPr>
            <w:tcW w:w="9628" w:type="dxa"/>
          </w:tcPr>
          <w:p w:rsidR="00686DAC" w:rsidRDefault="00686DAC" w:rsidP="005923DF">
            <w:pPr>
              <w:pStyle w:val="slika"/>
              <w:spacing w:before="20" w:after="20"/>
            </w:pPr>
          </w:p>
          <w:p w:rsidR="00153FB1" w:rsidRDefault="00153FB1" w:rsidP="005923DF">
            <w:pPr>
              <w:pStyle w:val="slika"/>
              <w:spacing w:before="20" w:after="20"/>
            </w:pPr>
            <w:r>
              <w:rPr>
                <w:noProof/>
                <w:lang w:val="sr-Cyrl-RS" w:eastAsia="sr-Cyrl-RS"/>
              </w:rPr>
              <w:drawing>
                <wp:inline distT="0" distB="0" distL="0" distR="0" wp14:anchorId="2E47B97B" wp14:editId="10A36ACB">
                  <wp:extent cx="3710001" cy="2402958"/>
                  <wp:effectExtent l="0" t="0" r="508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7" t="2529" r="12592" b="2211"/>
                          <a:stretch/>
                        </pic:blipFill>
                        <pic:spPr bwMode="auto">
                          <a:xfrm>
                            <a:off x="0" y="0"/>
                            <a:ext cx="3712230" cy="2404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54E3" w:rsidRDefault="00B754E3" w:rsidP="00E864D9">
      <w:pPr>
        <w:pStyle w:val="slika"/>
      </w:pPr>
      <w:r w:rsidRPr="00240953">
        <w:t xml:space="preserve">Слика 5. Садржај </w:t>
      </w:r>
      <w:proofErr w:type="spellStart"/>
      <w:r w:rsidRPr="00240953">
        <w:t>лакоприступачних</w:t>
      </w:r>
      <w:proofErr w:type="spellEnd"/>
      <w:r w:rsidRPr="00240953">
        <w:t xml:space="preserve"> облика фосфора (P</w:t>
      </w:r>
      <w:r w:rsidRPr="008D26D2">
        <w:rPr>
          <w:vertAlign w:val="subscript"/>
        </w:rPr>
        <w:t>2</w:t>
      </w:r>
      <w:r w:rsidRPr="00240953">
        <w:t>O</w:t>
      </w:r>
      <w:r w:rsidRPr="008D26D2">
        <w:rPr>
          <w:vertAlign w:val="subscript"/>
        </w:rPr>
        <w:t>5</w:t>
      </w:r>
      <w:r w:rsidRPr="00240953">
        <w:t>-mg/100g)</w:t>
      </w:r>
    </w:p>
    <w:p w:rsidR="004D1A13" w:rsidRDefault="004D1A13" w:rsidP="00E864D9">
      <w:pPr>
        <w:pStyle w:val="slika"/>
      </w:pPr>
    </w:p>
    <w:p w:rsidR="009E321C" w:rsidRDefault="009E321C" w:rsidP="007C6670">
      <w:pPr>
        <w:rPr>
          <w:lang w:val="sr-Cyrl-CS"/>
        </w:rPr>
      </w:pPr>
      <w:r w:rsidRPr="00240953">
        <w:rPr>
          <w:lang w:val="sr-Cyrl-CS"/>
        </w:rPr>
        <w:t xml:space="preserve">Анализа садржаја </w:t>
      </w:r>
      <w:proofErr w:type="spellStart"/>
      <w:r w:rsidRPr="00240953">
        <w:rPr>
          <w:lang w:val="sr-Cyrl-CS"/>
        </w:rPr>
        <w:t>лакоприступачног</w:t>
      </w:r>
      <w:proofErr w:type="spellEnd"/>
      <w:r w:rsidRPr="00240953">
        <w:rPr>
          <w:lang w:val="sr-Cyrl-CS"/>
        </w:rPr>
        <w:t xml:space="preserve"> калијума показује да су земљишта обезбеђена у највећој мери оптималним и високим садржајем калијума (K</w:t>
      </w:r>
      <w:r w:rsidRPr="008D26D2">
        <w:rPr>
          <w:vertAlign w:val="subscript"/>
          <w:lang w:val="sr-Cyrl-CS"/>
        </w:rPr>
        <w:t>2</w:t>
      </w:r>
      <w:r w:rsidRPr="00240953">
        <w:rPr>
          <w:lang w:val="sr-Cyrl-CS"/>
        </w:rPr>
        <w:t xml:space="preserve">O 15-25 и 25-50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>/100g) (слика 6).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153FB1" w:rsidTr="00153FB1">
        <w:tc>
          <w:tcPr>
            <w:tcW w:w="9628" w:type="dxa"/>
          </w:tcPr>
          <w:p w:rsidR="00153FB1" w:rsidRDefault="00153FB1" w:rsidP="005923DF">
            <w:pPr>
              <w:pStyle w:val="slika"/>
              <w:spacing w:before="20" w:after="20"/>
            </w:pPr>
            <w:r>
              <w:rPr>
                <w:noProof/>
                <w:lang w:val="sr-Cyrl-RS" w:eastAsia="sr-Cyrl-RS"/>
              </w:rPr>
              <w:drawing>
                <wp:inline distT="0" distB="0" distL="0" distR="0" wp14:anchorId="6844AFAE" wp14:editId="2E14A06C">
                  <wp:extent cx="3987210" cy="2487930"/>
                  <wp:effectExtent l="0" t="0" r="0" b="762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7" t="3186" r="14474" b="3629"/>
                          <a:stretch/>
                        </pic:blipFill>
                        <pic:spPr bwMode="auto">
                          <a:xfrm>
                            <a:off x="0" y="0"/>
                            <a:ext cx="3987640" cy="2488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54E3" w:rsidRDefault="00B754E3" w:rsidP="00E864D9">
      <w:pPr>
        <w:pStyle w:val="slika"/>
      </w:pPr>
      <w:r w:rsidRPr="00240953">
        <w:t xml:space="preserve">Слика 6. Садржај </w:t>
      </w:r>
      <w:proofErr w:type="spellStart"/>
      <w:r w:rsidRPr="00240953">
        <w:t>лакоприступачних</w:t>
      </w:r>
      <w:proofErr w:type="spellEnd"/>
      <w:r w:rsidRPr="00240953">
        <w:t xml:space="preserve"> облика калијума (K</w:t>
      </w:r>
      <w:r w:rsidRPr="00240953">
        <w:rPr>
          <w:sz w:val="16"/>
          <w:szCs w:val="16"/>
        </w:rPr>
        <w:t>2</w:t>
      </w:r>
      <w:r w:rsidRPr="00240953">
        <w:t>O-mg/100g)</w:t>
      </w:r>
    </w:p>
    <w:p w:rsidR="004D1A13" w:rsidRDefault="004D1A13" w:rsidP="00E864D9">
      <w:pPr>
        <w:pStyle w:val="slika"/>
      </w:pPr>
    </w:p>
    <w:p w:rsidR="009E321C" w:rsidRPr="00240953" w:rsidRDefault="009E321C" w:rsidP="009E321C">
      <w:pPr>
        <w:spacing w:after="0"/>
        <w:jc w:val="left"/>
        <w:rPr>
          <w:rFonts w:ascii="Times New Roman" w:hAnsi="Times New Roman" w:cs="Times New Roman"/>
          <w:color w:val="000000"/>
          <w:sz w:val="24"/>
          <w:szCs w:val="24"/>
          <w:lang w:val="sr-Cyrl-CS"/>
        </w:rPr>
      </w:pPr>
    </w:p>
    <w:p w:rsidR="00505C0F" w:rsidRDefault="009E321C" w:rsidP="00505C0F">
      <w:pPr>
        <w:pStyle w:val="izvor"/>
      </w:pPr>
      <w:r w:rsidRPr="00505C0F">
        <w:t xml:space="preserve">Извор података: </w:t>
      </w:r>
    </w:p>
    <w:p w:rsidR="009E321C" w:rsidRPr="00505C0F" w:rsidRDefault="009E321C" w:rsidP="00505C0F">
      <w:pPr>
        <w:pStyle w:val="izvor"/>
      </w:pPr>
      <w:r w:rsidRPr="00505C0F">
        <w:t>Министарство пољопривреде, шумарства и водопривреде, Управа за</w:t>
      </w:r>
      <w:r w:rsidR="007C6670" w:rsidRPr="00505C0F">
        <w:t xml:space="preserve"> </w:t>
      </w:r>
      <w:r w:rsidRPr="00505C0F">
        <w:t>пољопривредно земљиште</w:t>
      </w: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color w:val="000000"/>
          <w:sz w:val="20"/>
          <w:szCs w:val="20"/>
          <w:lang w:val="sr-Cyrl-CS"/>
        </w:rPr>
      </w:pPr>
    </w:p>
    <w:p w:rsidR="009E321C" w:rsidRDefault="009E321C" w:rsidP="00505C0F">
      <w:pPr>
        <w:rPr>
          <w:lang w:val="sr-Cyrl-CS"/>
        </w:rPr>
        <w:sectPr w:rsidR="009E321C" w:rsidSect="0019343A">
          <w:headerReference w:type="even" r:id="rId27"/>
          <w:headerReference w:type="default" r:id="rId28"/>
          <w:footerReference w:type="even" r:id="rId29"/>
          <w:footerReference w:type="default" r:id="rId30"/>
          <w:headerReference w:type="first" r:id="rId31"/>
          <w:pgSz w:w="11906" w:h="16838"/>
          <w:pgMar w:top="1134" w:right="1134" w:bottom="1134" w:left="1134" w:header="510" w:footer="510" w:gutter="0"/>
          <w:cols w:space="720"/>
          <w:docGrid w:linePitch="299" w:charSpace="-2049"/>
        </w:sectPr>
      </w:pPr>
    </w:p>
    <w:p w:rsidR="009E321C" w:rsidRDefault="009E321C" w:rsidP="007C6670">
      <w:pPr>
        <w:pStyle w:val="Heading2"/>
        <w:rPr>
          <w:color w:val="006D31"/>
          <w:lang w:val="sr-Cyrl-CS"/>
        </w:rPr>
      </w:pPr>
      <w:bookmarkStart w:id="3" w:name="_Toc66291527"/>
      <w:r w:rsidRPr="00240953">
        <w:rPr>
          <w:lang w:val="sr-Cyrl-CS"/>
        </w:rPr>
        <w:lastRenderedPageBreak/>
        <w:t>1.2. СТАЊЕ ПЛОДНОСТИ ПОЉО</w:t>
      </w:r>
      <w:r w:rsidR="007C6670">
        <w:rPr>
          <w:lang w:val="sr-Cyrl-CS"/>
        </w:rPr>
        <w:t xml:space="preserve">ПРИВРЕДНОГ ЗЕМЉИШТА НА ПОДРУЧЈУ </w:t>
      </w:r>
      <w:r w:rsidRPr="007C6670">
        <w:rPr>
          <w:lang w:val="sr-Cyrl-CS"/>
        </w:rPr>
        <w:t xml:space="preserve">АУТОНОМНЕ ПОКРАЈИНЕ ВОЈВОДИНЕ </w:t>
      </w:r>
      <w:r w:rsidRPr="007C6670">
        <w:rPr>
          <w:color w:val="006D31"/>
          <w:lang w:val="sr-Cyrl-CS"/>
        </w:rPr>
        <w:t>(C)</w:t>
      </w:r>
      <w:bookmarkEnd w:id="3"/>
    </w:p>
    <w:p w:rsidR="004D045B" w:rsidRPr="004D045B" w:rsidRDefault="004D045B" w:rsidP="004D045B">
      <w:pPr>
        <w:pStyle w:val="BodyText"/>
        <w:rPr>
          <w:lang w:val="sr-Cyrl-CS"/>
        </w:rPr>
      </w:pPr>
    </w:p>
    <w:p w:rsidR="009E321C" w:rsidRPr="00240953" w:rsidRDefault="009E321C" w:rsidP="00E864D9">
      <w:pPr>
        <w:jc w:val="center"/>
        <w:rPr>
          <w:rFonts w:ascii="Times New Roman" w:hAnsi="Times New Roman" w:cs="Times New Roman"/>
          <w:color w:val="006D31"/>
          <w:lang w:val="sr-Cyrl-CS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685B0C86" wp14:editId="07FC60DA">
            <wp:extent cx="6120000" cy="4587621"/>
            <wp:effectExtent l="38100" t="38100" r="33655" b="419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87621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240953" w:rsidRDefault="009E321C" w:rsidP="00E864D9">
      <w:pPr>
        <w:pStyle w:val="kljucne"/>
        <w:rPr>
          <w:color w:val="810000"/>
        </w:rPr>
      </w:pPr>
      <w:r w:rsidRPr="00240953">
        <w:t>Кључне поруке:</w:t>
      </w:r>
    </w:p>
    <w:p w:rsidR="009E321C" w:rsidRPr="001220F9" w:rsidRDefault="009E321C" w:rsidP="001220F9">
      <w:pPr>
        <w:pStyle w:val="ListParagraph"/>
        <w:numPr>
          <w:ilvl w:val="0"/>
          <w:numId w:val="25"/>
        </w:numPr>
        <w:rPr>
          <w:lang w:val="sr-Cyrl-CS"/>
        </w:rPr>
      </w:pPr>
      <w:r w:rsidRPr="001220F9">
        <w:rPr>
          <w:lang w:val="sr-Cyrl-CS"/>
        </w:rPr>
        <w:t>На подручју Аутономне Покрајине Војводина доминирају слабо алкална земљишта,</w:t>
      </w:r>
      <w:r w:rsidR="00285B8F">
        <w:t xml:space="preserve"> </w:t>
      </w:r>
      <w:r w:rsidRPr="001220F9">
        <w:rPr>
          <w:lang w:val="sr-Cyrl-CS"/>
        </w:rPr>
        <w:t xml:space="preserve">различито обезбеђена карбонатима, слабо </w:t>
      </w:r>
      <w:proofErr w:type="spellStart"/>
      <w:r w:rsidRPr="001220F9">
        <w:rPr>
          <w:lang w:val="sr-Cyrl-CS"/>
        </w:rPr>
        <w:t>хумозна</w:t>
      </w:r>
      <w:proofErr w:type="spellEnd"/>
      <w:r w:rsidRPr="001220F9">
        <w:rPr>
          <w:lang w:val="sr-Cyrl-CS"/>
        </w:rPr>
        <w:t xml:space="preserve"> до </w:t>
      </w:r>
      <w:proofErr w:type="spellStart"/>
      <w:r w:rsidRPr="001220F9">
        <w:rPr>
          <w:lang w:val="sr-Cyrl-CS"/>
        </w:rPr>
        <w:t>хумозна</w:t>
      </w:r>
      <w:proofErr w:type="spellEnd"/>
      <w:r w:rsidRPr="001220F9">
        <w:rPr>
          <w:lang w:val="sr-Cyrl-CS"/>
        </w:rPr>
        <w:t>, са различитим садржајем</w:t>
      </w:r>
      <w:r w:rsidR="00285B8F">
        <w:t xml:space="preserve"> </w:t>
      </w:r>
      <w:proofErr w:type="spellStart"/>
      <w:r w:rsidRPr="001220F9">
        <w:rPr>
          <w:lang w:val="sr-Cyrl-CS"/>
        </w:rPr>
        <w:t>лакоприступачног</w:t>
      </w:r>
      <w:proofErr w:type="spellEnd"/>
      <w:r w:rsidRPr="001220F9">
        <w:rPr>
          <w:lang w:val="sr-Cyrl-CS"/>
        </w:rPr>
        <w:t xml:space="preserve"> фосфора и земљишта од оптималног до високог садржаја </w:t>
      </w:r>
      <w:proofErr w:type="spellStart"/>
      <w:r w:rsidRPr="001220F9">
        <w:rPr>
          <w:lang w:val="sr-Cyrl-CS"/>
        </w:rPr>
        <w:t>лакоприступачног</w:t>
      </w:r>
      <w:proofErr w:type="spellEnd"/>
      <w:r w:rsidRPr="001220F9">
        <w:rPr>
          <w:lang w:val="sr-Cyrl-CS"/>
        </w:rPr>
        <w:t xml:space="preserve"> калијума.</w:t>
      </w:r>
    </w:p>
    <w:p w:rsidR="009E321C" w:rsidRPr="00285B8F" w:rsidRDefault="009E321C" w:rsidP="00285B8F">
      <w:pPr>
        <w:rPr>
          <w:lang w:val="sr-Cyrl-CS"/>
        </w:rPr>
      </w:pPr>
      <w:r w:rsidRPr="00240953">
        <w:rPr>
          <w:lang w:val="sr-Cyrl-CS"/>
        </w:rPr>
        <w:t>Испитивање обухвата анализу основних хемијских о</w:t>
      </w:r>
      <w:r w:rsidR="00285B8F">
        <w:rPr>
          <w:lang w:val="sr-Cyrl-CS"/>
        </w:rPr>
        <w:t>собина пољопривредног земљишта:</w:t>
      </w:r>
      <w:r w:rsidR="00285B8F">
        <w:t xml:space="preserve"> </w:t>
      </w:r>
      <w:r w:rsidRPr="00240953">
        <w:rPr>
          <w:lang w:val="sr-Cyrl-CS"/>
        </w:rPr>
        <w:t>реакција земљишта (</w:t>
      </w:r>
      <w:proofErr w:type="spellStart"/>
      <w:r w:rsidRPr="00240953">
        <w:rPr>
          <w:lang w:val="sr-Cyrl-CS"/>
        </w:rPr>
        <w:t>рН</w:t>
      </w:r>
      <w:proofErr w:type="spellEnd"/>
      <w:r w:rsidRPr="00240953">
        <w:rPr>
          <w:lang w:val="sr-Cyrl-CS"/>
        </w:rPr>
        <w:t xml:space="preserve"> у H</w:t>
      </w:r>
      <w:r w:rsidRPr="008D26D2">
        <w:rPr>
          <w:vertAlign w:val="subscript"/>
          <w:lang w:val="sr-Cyrl-CS"/>
        </w:rPr>
        <w:t>2</w:t>
      </w:r>
      <w:r w:rsidRPr="00240953">
        <w:rPr>
          <w:lang w:val="sr-Cyrl-CS"/>
        </w:rPr>
        <w:t xml:space="preserve">O и </w:t>
      </w:r>
      <w:proofErr w:type="spellStart"/>
      <w:r w:rsidRPr="00240953">
        <w:rPr>
          <w:lang w:val="sr-Cyrl-CS"/>
        </w:rPr>
        <w:t>nKCl</w:t>
      </w:r>
      <w:proofErr w:type="spellEnd"/>
      <w:r w:rsidRPr="00240953">
        <w:rPr>
          <w:lang w:val="sr-Cyrl-CS"/>
        </w:rPr>
        <w:t>-у), CaCO</w:t>
      </w:r>
      <w:r w:rsidRPr="008D26D2">
        <w:rPr>
          <w:vertAlign w:val="subscript"/>
          <w:lang w:val="sr-Cyrl-CS"/>
        </w:rPr>
        <w:t>3</w:t>
      </w:r>
      <w:r w:rsidRPr="00240953">
        <w:rPr>
          <w:lang w:val="sr-Cyrl-CS"/>
        </w:rPr>
        <w:t xml:space="preserve"> (%), хум</w:t>
      </w:r>
      <w:r w:rsidR="00285B8F">
        <w:rPr>
          <w:lang w:val="sr-Cyrl-CS"/>
        </w:rPr>
        <w:t xml:space="preserve">ус (%), N (%) и </w:t>
      </w:r>
      <w:proofErr w:type="spellStart"/>
      <w:r w:rsidR="00285B8F">
        <w:rPr>
          <w:lang w:val="sr-Cyrl-CS"/>
        </w:rPr>
        <w:t>лакоприступачни</w:t>
      </w:r>
      <w:proofErr w:type="spellEnd"/>
      <w:r w:rsidR="00285B8F">
        <w:t xml:space="preserve"> </w:t>
      </w:r>
      <w:r w:rsidRPr="00240953">
        <w:rPr>
          <w:lang w:val="sr-Cyrl-CS"/>
        </w:rPr>
        <w:t>облици фосфора (P</w:t>
      </w:r>
      <w:r w:rsidRPr="008D26D2">
        <w:rPr>
          <w:vertAlign w:val="subscript"/>
          <w:lang w:val="sr-Cyrl-CS"/>
        </w:rPr>
        <w:t>2</w:t>
      </w:r>
      <w:r w:rsidRPr="00240953">
        <w:rPr>
          <w:lang w:val="sr-Cyrl-CS"/>
        </w:rPr>
        <w:t>O</w:t>
      </w:r>
      <w:r w:rsidRPr="008D26D2">
        <w:rPr>
          <w:vertAlign w:val="subscript"/>
          <w:lang w:val="sr-Cyrl-CS"/>
        </w:rPr>
        <w:t>5</w:t>
      </w:r>
      <w:r w:rsidRPr="00240953">
        <w:rPr>
          <w:lang w:val="sr-Cyrl-CS"/>
        </w:rPr>
        <w:t xml:space="preserve"> –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>/100g) и калијума (K</w:t>
      </w:r>
      <w:r w:rsidRPr="008D26D2">
        <w:rPr>
          <w:vertAlign w:val="subscript"/>
          <w:lang w:val="sr-Cyrl-CS"/>
        </w:rPr>
        <w:t>2</w:t>
      </w:r>
      <w:r w:rsidRPr="00240953">
        <w:rPr>
          <w:lang w:val="sr-Cyrl-CS"/>
        </w:rPr>
        <w:t xml:space="preserve">O –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>/100g).</w:t>
      </w:r>
    </w:p>
    <w:p w:rsidR="009E321C" w:rsidRDefault="009E321C" w:rsidP="00285B8F">
      <w:pPr>
        <w:rPr>
          <w:lang w:val="sr-Cyrl-CS"/>
        </w:rPr>
      </w:pPr>
      <w:r w:rsidRPr="00240953">
        <w:rPr>
          <w:lang w:val="sr-Cyrl-CS"/>
        </w:rPr>
        <w:t xml:space="preserve">Од укупно 14.140 испитана узорка пољопривредног земљишта узетих са дубине до 30 cm, 95,54% припада ораницама и баштама, 3,9% воћњацима, 0,55% ливадама и пашњацима и 0,01% виноградима </w:t>
      </w:r>
      <w:r w:rsidR="00137A2B" w:rsidRPr="00137A2B">
        <w:rPr>
          <w:lang w:val="sr-Cyrl-CS"/>
        </w:rPr>
        <w:t xml:space="preserve">(један узорак земљишта) </w:t>
      </w:r>
      <w:r w:rsidRPr="00240953">
        <w:rPr>
          <w:lang w:val="sr-Cyrl-CS"/>
        </w:rPr>
        <w:t>(слика 7).</w:t>
      </w:r>
    </w:p>
    <w:p w:rsidR="005522FB" w:rsidRDefault="005522FB" w:rsidP="00285B8F">
      <w:pPr>
        <w:rPr>
          <w:lang w:val="sr-Cyrl-CS"/>
        </w:rPr>
      </w:pPr>
    </w:p>
    <w:p w:rsidR="00D96D8E" w:rsidRDefault="00D96D8E" w:rsidP="00285B8F">
      <w:pPr>
        <w:rPr>
          <w:lang w:val="sr-Cyrl-CS"/>
        </w:rPr>
      </w:pPr>
    </w:p>
    <w:p w:rsidR="00D96D8E" w:rsidRDefault="00D96D8E" w:rsidP="00285B8F">
      <w:pPr>
        <w:rPr>
          <w:lang w:val="sr-Cyrl-CS"/>
        </w:rPr>
      </w:pPr>
    </w:p>
    <w:p w:rsidR="005522FB" w:rsidRDefault="005522FB" w:rsidP="00285B8F">
      <w:pPr>
        <w:rPr>
          <w:lang w:val="sr-Cyrl-C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C711E9" w:rsidTr="00C711E9">
        <w:tc>
          <w:tcPr>
            <w:tcW w:w="9628" w:type="dxa"/>
          </w:tcPr>
          <w:p w:rsidR="00C711E9" w:rsidRDefault="00C711E9" w:rsidP="005923DF">
            <w:pPr>
              <w:pStyle w:val="slika"/>
              <w:spacing w:before="20" w:after="20"/>
            </w:pPr>
            <w:r>
              <w:rPr>
                <w:noProof/>
                <w:lang w:val="sr-Cyrl-RS" w:eastAsia="sr-Cyrl-RS"/>
              </w:rPr>
              <w:drawing>
                <wp:inline distT="0" distB="0" distL="0" distR="0" wp14:anchorId="781C3B72" wp14:editId="6E2183B7">
                  <wp:extent cx="4540102" cy="2296632"/>
                  <wp:effectExtent l="0" t="0" r="0" b="889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5" t="2610" r="1570" b="3435"/>
                          <a:stretch/>
                        </pic:blipFill>
                        <pic:spPr bwMode="auto">
                          <a:xfrm>
                            <a:off x="0" y="0"/>
                            <a:ext cx="4540750" cy="229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321C" w:rsidRDefault="009E321C" w:rsidP="00285B8F">
      <w:pPr>
        <w:pStyle w:val="slika"/>
      </w:pPr>
      <w:r w:rsidRPr="00240953">
        <w:t>Слика 7. Процентуални удео узорака према начину коришћења земљишта</w:t>
      </w:r>
    </w:p>
    <w:p w:rsidR="004D1A13" w:rsidRPr="00240953" w:rsidRDefault="004D1A13" w:rsidP="00285B8F">
      <w:pPr>
        <w:pStyle w:val="slika"/>
      </w:pPr>
    </w:p>
    <w:p w:rsidR="00285B8F" w:rsidRDefault="009E321C" w:rsidP="00285B8F">
      <w:pPr>
        <w:rPr>
          <w:lang w:val="sr-Cyrl-CS"/>
        </w:rPr>
      </w:pPr>
      <w:r w:rsidRPr="00240953">
        <w:rPr>
          <w:lang w:val="sr-Cyrl-CS"/>
        </w:rPr>
        <w:t>Резултати испитивања показују да највећи број узорака земљишта припада класи слабо алкалних земљишта (</w:t>
      </w:r>
      <w:proofErr w:type="spellStart"/>
      <w:r w:rsidRPr="00240953">
        <w:rPr>
          <w:lang w:val="sr-Cyrl-CS"/>
        </w:rPr>
        <w:t>pH</w:t>
      </w:r>
      <w:proofErr w:type="spellEnd"/>
      <w:r w:rsidRPr="00240953">
        <w:rPr>
          <w:lang w:val="sr-Cyrl-CS"/>
        </w:rPr>
        <w:t xml:space="preserve"> у </w:t>
      </w:r>
      <w:proofErr w:type="spellStart"/>
      <w:r w:rsidRPr="00240953">
        <w:rPr>
          <w:lang w:val="sr-Cyrl-CS"/>
        </w:rPr>
        <w:t>nKCl</w:t>
      </w:r>
      <w:proofErr w:type="spellEnd"/>
      <w:r w:rsidRPr="00240953">
        <w:rPr>
          <w:lang w:val="sr-Cyrl-CS"/>
        </w:rPr>
        <w:t xml:space="preserve"> 7,21-8,2) (слика 8).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C711E9" w:rsidTr="00C711E9">
        <w:tc>
          <w:tcPr>
            <w:tcW w:w="9628" w:type="dxa"/>
          </w:tcPr>
          <w:p w:rsidR="00C711E9" w:rsidRDefault="00C711E9" w:rsidP="005923DF">
            <w:pPr>
              <w:pStyle w:val="slika"/>
              <w:spacing w:before="20" w:after="20"/>
            </w:pPr>
            <w:r>
              <w:rPr>
                <w:noProof/>
                <w:lang w:val="sr-Cyrl-RS" w:eastAsia="sr-Cyrl-RS"/>
              </w:rPr>
              <w:drawing>
                <wp:inline distT="0" distB="0" distL="0" distR="0" wp14:anchorId="16C6F4B3" wp14:editId="69A63C2F">
                  <wp:extent cx="4167963" cy="2636875"/>
                  <wp:effectExtent l="0" t="0" r="444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7" t="1168" r="11120" b="2265"/>
                          <a:stretch/>
                        </pic:blipFill>
                        <pic:spPr bwMode="auto">
                          <a:xfrm>
                            <a:off x="0" y="0"/>
                            <a:ext cx="4168715" cy="2637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321C" w:rsidRDefault="009E321C" w:rsidP="00285B8F">
      <w:pPr>
        <w:pStyle w:val="slika"/>
      </w:pPr>
      <w:r w:rsidRPr="00240953">
        <w:t xml:space="preserve">Слика 8. </w:t>
      </w:r>
      <w:proofErr w:type="spellStart"/>
      <w:r w:rsidRPr="00240953">
        <w:t>Супституционална</w:t>
      </w:r>
      <w:proofErr w:type="spellEnd"/>
      <w:r w:rsidRPr="00240953">
        <w:t xml:space="preserve"> киселост  (</w:t>
      </w:r>
      <w:proofErr w:type="spellStart"/>
      <w:r w:rsidRPr="00240953">
        <w:t>pH</w:t>
      </w:r>
      <w:proofErr w:type="spellEnd"/>
      <w:r w:rsidRPr="00240953">
        <w:t xml:space="preserve"> у </w:t>
      </w:r>
      <w:proofErr w:type="spellStart"/>
      <w:r w:rsidRPr="00240953">
        <w:t>nKCl</w:t>
      </w:r>
      <w:proofErr w:type="spellEnd"/>
      <w:r w:rsidRPr="00240953">
        <w:t>-у)</w:t>
      </w:r>
    </w:p>
    <w:p w:rsidR="004D1A13" w:rsidRPr="00240953" w:rsidRDefault="004D1A13" w:rsidP="00285B8F">
      <w:pPr>
        <w:pStyle w:val="slika"/>
        <w:rPr>
          <w:color w:val="000000"/>
        </w:rPr>
      </w:pPr>
    </w:p>
    <w:p w:rsidR="009E321C" w:rsidRDefault="009E321C" w:rsidP="00285B8F">
      <w:pPr>
        <w:rPr>
          <w:lang w:val="sr-Cyrl-CS"/>
        </w:rPr>
      </w:pPr>
      <w:r w:rsidRPr="00240953">
        <w:rPr>
          <w:lang w:val="sr-Cyrl-CS"/>
        </w:rPr>
        <w:t>Резултати испитивања садржаја CaCO</w:t>
      </w:r>
      <w:r w:rsidRPr="008D26D2">
        <w:rPr>
          <w:vertAlign w:val="subscript"/>
          <w:lang w:val="sr-Cyrl-CS"/>
        </w:rPr>
        <w:t>3</w:t>
      </w:r>
      <w:r w:rsidRPr="00240953">
        <w:rPr>
          <w:lang w:val="sr-Cyrl-CS"/>
        </w:rPr>
        <w:t xml:space="preserve"> показују да су оранице и баште, као и воћњаци и ливаде и пашњаци у највећем броју узорака у класи слабо </w:t>
      </w:r>
      <w:proofErr w:type="spellStart"/>
      <w:r w:rsidRPr="00240953">
        <w:rPr>
          <w:lang w:val="sr-Cyrl-CS"/>
        </w:rPr>
        <w:t>карбонатних</w:t>
      </w:r>
      <w:proofErr w:type="spellEnd"/>
      <w:r w:rsidRPr="00240953">
        <w:rPr>
          <w:lang w:val="sr-Cyrl-CS"/>
        </w:rPr>
        <w:t xml:space="preserve"> земљишта (CaCO</w:t>
      </w:r>
      <w:r w:rsidRPr="008D26D2">
        <w:rPr>
          <w:vertAlign w:val="subscript"/>
          <w:lang w:val="sr-Cyrl-CS"/>
        </w:rPr>
        <w:t>3</w:t>
      </w:r>
      <w:r w:rsidRPr="00240953">
        <w:rPr>
          <w:lang w:val="sr-Cyrl-CS"/>
        </w:rPr>
        <w:t xml:space="preserve"> 0-2%) (слика 9).</w:t>
      </w:r>
    </w:p>
    <w:p w:rsidR="005923DF" w:rsidRDefault="005923DF" w:rsidP="00285B8F">
      <w:pPr>
        <w:rPr>
          <w:lang w:val="sr-Cyrl-CS"/>
        </w:rPr>
      </w:pPr>
    </w:p>
    <w:p w:rsidR="005923DF" w:rsidRDefault="005923DF" w:rsidP="00285B8F">
      <w:pPr>
        <w:rPr>
          <w:lang w:val="sr-Cyrl-C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C711E9" w:rsidTr="00C711E9">
        <w:tc>
          <w:tcPr>
            <w:tcW w:w="9628" w:type="dxa"/>
          </w:tcPr>
          <w:p w:rsidR="00C711E9" w:rsidRDefault="00691F85" w:rsidP="00691F85">
            <w:pPr>
              <w:pStyle w:val="slika"/>
              <w:tabs>
                <w:tab w:val="left" w:pos="1178"/>
                <w:tab w:val="center" w:pos="4706"/>
              </w:tabs>
              <w:spacing w:before="20" w:after="20"/>
              <w:jc w:val="left"/>
            </w:pPr>
            <w:r>
              <w:lastRenderedPageBreak/>
              <w:tab/>
            </w:r>
            <w:r w:rsidR="00C711E9">
              <w:rPr>
                <w:noProof/>
                <w:lang w:val="sr-Cyrl-RS" w:eastAsia="sr-Cyrl-RS"/>
              </w:rPr>
              <w:drawing>
                <wp:inline distT="0" distB="0" distL="0" distR="0" wp14:anchorId="295FCA04" wp14:editId="5AD5C75B">
                  <wp:extent cx="4199860" cy="2562447"/>
                  <wp:effectExtent l="0" t="0" r="0" b="0"/>
                  <wp:docPr id="55555" name="Picture 55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6" t="1978" r="15217" b="2705"/>
                          <a:stretch/>
                        </pic:blipFill>
                        <pic:spPr bwMode="auto">
                          <a:xfrm>
                            <a:off x="0" y="0"/>
                            <a:ext cx="4200284" cy="256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321C" w:rsidRDefault="009E321C" w:rsidP="00285B8F">
      <w:pPr>
        <w:pStyle w:val="slika"/>
      </w:pPr>
      <w:r w:rsidRPr="00240953">
        <w:t>Слика 9. Садржај CaCO</w:t>
      </w:r>
      <w:r w:rsidRPr="00240953">
        <w:rPr>
          <w:sz w:val="16"/>
          <w:szCs w:val="16"/>
        </w:rPr>
        <w:t xml:space="preserve">3 </w:t>
      </w:r>
      <w:r w:rsidRPr="00240953">
        <w:t>(%)</w:t>
      </w:r>
    </w:p>
    <w:p w:rsidR="004D1A13" w:rsidRPr="00240953" w:rsidRDefault="004D1A13" w:rsidP="00285B8F">
      <w:pPr>
        <w:pStyle w:val="slika"/>
        <w:rPr>
          <w:color w:val="000000"/>
        </w:rPr>
      </w:pPr>
    </w:p>
    <w:p w:rsidR="009E321C" w:rsidRDefault="009E321C" w:rsidP="00285B8F">
      <w:pPr>
        <w:rPr>
          <w:lang w:val="sr-Cyrl-CS"/>
        </w:rPr>
      </w:pPr>
      <w:r w:rsidRPr="00240953">
        <w:rPr>
          <w:lang w:val="sr-Cyrl-CS"/>
        </w:rPr>
        <w:t xml:space="preserve">Анализа хумуса показује да оранице и баште у највећем броју припадају класи </w:t>
      </w:r>
      <w:proofErr w:type="spellStart"/>
      <w:r w:rsidRPr="00240953">
        <w:rPr>
          <w:lang w:val="sr-Cyrl-CS"/>
        </w:rPr>
        <w:t>хумозних</w:t>
      </w:r>
      <w:proofErr w:type="spellEnd"/>
      <w:r w:rsidRPr="00240953">
        <w:rPr>
          <w:lang w:val="sr-Cyrl-CS"/>
        </w:rPr>
        <w:t xml:space="preserve"> земљишта (3-5% хумуса), а затим слабо </w:t>
      </w:r>
      <w:proofErr w:type="spellStart"/>
      <w:r w:rsidRPr="00240953">
        <w:rPr>
          <w:lang w:val="sr-Cyrl-CS"/>
        </w:rPr>
        <w:t>хумозних</w:t>
      </w:r>
      <w:proofErr w:type="spellEnd"/>
      <w:r w:rsidRPr="00240953">
        <w:rPr>
          <w:lang w:val="sr-Cyrl-CS"/>
        </w:rPr>
        <w:t xml:space="preserve"> (1-3% хумуса), док су воћњаци у класи слабо </w:t>
      </w:r>
      <w:proofErr w:type="spellStart"/>
      <w:r w:rsidRPr="00240953">
        <w:rPr>
          <w:lang w:val="sr-Cyrl-CS"/>
        </w:rPr>
        <w:t>хумозних</w:t>
      </w:r>
      <w:proofErr w:type="spellEnd"/>
      <w:r w:rsidRPr="00240953">
        <w:rPr>
          <w:lang w:val="sr-Cyrl-CS"/>
        </w:rPr>
        <w:t xml:space="preserve"> (1-3% хумуса). Ливаде и пашњаци у највећем броју припадају класи слабо </w:t>
      </w:r>
      <w:proofErr w:type="spellStart"/>
      <w:r w:rsidRPr="00240953">
        <w:rPr>
          <w:lang w:val="sr-Cyrl-CS"/>
        </w:rPr>
        <w:t>хумузних</w:t>
      </w:r>
      <w:proofErr w:type="spellEnd"/>
      <w:r w:rsidRPr="00240953">
        <w:rPr>
          <w:lang w:val="sr-Cyrl-CS"/>
        </w:rPr>
        <w:t xml:space="preserve"> (1-3% хумуса) и  </w:t>
      </w:r>
      <w:proofErr w:type="spellStart"/>
      <w:r w:rsidRPr="00240953">
        <w:rPr>
          <w:lang w:val="sr-Cyrl-CS"/>
        </w:rPr>
        <w:t>хумозних</w:t>
      </w:r>
      <w:proofErr w:type="spellEnd"/>
      <w:r w:rsidRPr="00240953">
        <w:rPr>
          <w:lang w:val="sr-Cyrl-CS"/>
        </w:rPr>
        <w:t xml:space="preserve"> земљишта (слика 10).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C711E9" w:rsidTr="00C711E9">
        <w:tc>
          <w:tcPr>
            <w:tcW w:w="9628" w:type="dxa"/>
          </w:tcPr>
          <w:p w:rsidR="00C711E9" w:rsidRDefault="00C711E9" w:rsidP="005923DF">
            <w:pPr>
              <w:pStyle w:val="slika"/>
              <w:spacing w:before="20" w:after="20"/>
            </w:pPr>
            <w:r>
              <w:rPr>
                <w:noProof/>
                <w:lang w:val="sr-Cyrl-RS" w:eastAsia="sr-Cyrl-RS"/>
              </w:rPr>
              <w:drawing>
                <wp:inline distT="0" distB="0" distL="0" distR="0" wp14:anchorId="564DC7F9" wp14:editId="00FD741A">
                  <wp:extent cx="4072269" cy="2541181"/>
                  <wp:effectExtent l="0" t="0" r="4445" b="0"/>
                  <wp:docPr id="55556" name="Picture 55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6" t="2788" r="13889" b="2025"/>
                          <a:stretch/>
                        </pic:blipFill>
                        <pic:spPr bwMode="auto">
                          <a:xfrm>
                            <a:off x="0" y="0"/>
                            <a:ext cx="4073057" cy="254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321C" w:rsidRDefault="009E321C" w:rsidP="00285B8F">
      <w:pPr>
        <w:pStyle w:val="slika"/>
      </w:pPr>
      <w:r w:rsidRPr="00240953">
        <w:t>Слика 10. Садржај хумуса (%)</w:t>
      </w:r>
    </w:p>
    <w:p w:rsidR="004D1A13" w:rsidRPr="00240953" w:rsidRDefault="004D1A13" w:rsidP="00285B8F">
      <w:pPr>
        <w:pStyle w:val="slika"/>
        <w:rPr>
          <w:color w:val="000000"/>
        </w:rPr>
      </w:pPr>
    </w:p>
    <w:p w:rsidR="00285B8F" w:rsidRDefault="009E321C" w:rsidP="00285B8F">
      <w:proofErr w:type="spellStart"/>
      <w:r w:rsidRPr="00240953">
        <w:t>Резултати</w:t>
      </w:r>
      <w:proofErr w:type="spellEnd"/>
      <w:r w:rsidRPr="00240953">
        <w:t xml:space="preserve"> </w:t>
      </w:r>
      <w:proofErr w:type="spellStart"/>
      <w:r w:rsidRPr="00240953">
        <w:t>анализе</w:t>
      </w:r>
      <w:proofErr w:type="spellEnd"/>
      <w:r w:rsidRPr="00240953">
        <w:t xml:space="preserve"> </w:t>
      </w:r>
      <w:proofErr w:type="spellStart"/>
      <w:r w:rsidRPr="00240953">
        <w:t>лакоприступачног</w:t>
      </w:r>
      <w:proofErr w:type="spellEnd"/>
      <w:r w:rsidRPr="00240953">
        <w:t xml:space="preserve"> </w:t>
      </w:r>
      <w:proofErr w:type="spellStart"/>
      <w:r w:rsidRPr="00240953">
        <w:t>фосфора</w:t>
      </w:r>
      <w:proofErr w:type="spellEnd"/>
      <w:r w:rsidRPr="00240953">
        <w:t xml:space="preserve"> </w:t>
      </w:r>
      <w:proofErr w:type="spellStart"/>
      <w:r w:rsidRPr="00240953">
        <w:t>показују</w:t>
      </w:r>
      <w:proofErr w:type="spellEnd"/>
      <w:r w:rsidRPr="00240953">
        <w:t xml:space="preserve"> </w:t>
      </w:r>
      <w:proofErr w:type="spellStart"/>
      <w:r w:rsidRPr="00240953">
        <w:t>да</w:t>
      </w:r>
      <w:proofErr w:type="spellEnd"/>
      <w:r w:rsidRPr="00240953">
        <w:t xml:space="preserve"> </w:t>
      </w:r>
      <w:proofErr w:type="spellStart"/>
      <w:r w:rsidRPr="00240953">
        <w:t>је</w:t>
      </w:r>
      <w:proofErr w:type="spellEnd"/>
      <w:r w:rsidRPr="00240953">
        <w:t xml:space="preserve"> </w:t>
      </w:r>
      <w:proofErr w:type="spellStart"/>
      <w:r w:rsidRPr="00240953">
        <w:t>највећи</w:t>
      </w:r>
      <w:proofErr w:type="spellEnd"/>
      <w:r w:rsidRPr="00240953">
        <w:t xml:space="preserve"> </w:t>
      </w:r>
      <w:proofErr w:type="spellStart"/>
      <w:r w:rsidRPr="00240953">
        <w:t>број</w:t>
      </w:r>
      <w:proofErr w:type="spellEnd"/>
      <w:r w:rsidRPr="00240953">
        <w:t xml:space="preserve"> </w:t>
      </w:r>
      <w:proofErr w:type="spellStart"/>
      <w:r w:rsidRPr="00240953">
        <w:t>узорака</w:t>
      </w:r>
      <w:proofErr w:type="spellEnd"/>
      <w:r w:rsidRPr="00240953">
        <w:t xml:space="preserve"> </w:t>
      </w:r>
      <w:proofErr w:type="spellStart"/>
      <w:r w:rsidRPr="00240953">
        <w:t>ораница</w:t>
      </w:r>
      <w:proofErr w:type="spellEnd"/>
      <w:r w:rsidRPr="00240953">
        <w:t xml:space="preserve"> и </w:t>
      </w:r>
      <w:proofErr w:type="spellStart"/>
      <w:r w:rsidRPr="00240953">
        <w:t>башти</w:t>
      </w:r>
      <w:proofErr w:type="spellEnd"/>
      <w:r w:rsidRPr="00240953">
        <w:t xml:space="preserve"> у </w:t>
      </w:r>
      <w:proofErr w:type="spellStart"/>
      <w:r w:rsidRPr="00240953">
        <w:t>класи</w:t>
      </w:r>
      <w:proofErr w:type="spellEnd"/>
      <w:r w:rsidRPr="00240953">
        <w:t xml:space="preserve"> </w:t>
      </w:r>
      <w:proofErr w:type="spellStart"/>
      <w:r w:rsidRPr="00240953">
        <w:t>оптималног</w:t>
      </w:r>
      <w:proofErr w:type="spellEnd"/>
      <w:r w:rsidRPr="00240953">
        <w:t xml:space="preserve"> и </w:t>
      </w:r>
      <w:proofErr w:type="spellStart"/>
      <w:r w:rsidRPr="00240953">
        <w:t>високог</w:t>
      </w:r>
      <w:proofErr w:type="spellEnd"/>
      <w:r w:rsidRPr="00240953">
        <w:t xml:space="preserve"> </w:t>
      </w:r>
      <w:proofErr w:type="spellStart"/>
      <w:r w:rsidRPr="00240953">
        <w:t>садржаја</w:t>
      </w:r>
      <w:proofErr w:type="spellEnd"/>
      <w:r w:rsidRPr="00240953">
        <w:t xml:space="preserve"> (P</w:t>
      </w:r>
      <w:r w:rsidRPr="00DE0B30">
        <w:rPr>
          <w:vertAlign w:val="subscript"/>
        </w:rPr>
        <w:t>2</w:t>
      </w:r>
      <w:r w:rsidRPr="00240953">
        <w:t>O</w:t>
      </w:r>
      <w:r w:rsidRPr="00DE0B30">
        <w:rPr>
          <w:vertAlign w:val="subscript"/>
        </w:rPr>
        <w:t xml:space="preserve">5 </w:t>
      </w:r>
      <w:r w:rsidRPr="00240953">
        <w:t xml:space="preserve">15-25 и 25-50 mg/100g), </w:t>
      </w:r>
      <w:proofErr w:type="spellStart"/>
      <w:r w:rsidRPr="00240953">
        <w:t>док</w:t>
      </w:r>
      <w:proofErr w:type="spellEnd"/>
      <w:r w:rsidRPr="00240953">
        <w:t xml:space="preserve"> </w:t>
      </w:r>
      <w:proofErr w:type="spellStart"/>
      <w:r w:rsidRPr="00240953">
        <w:t>су</w:t>
      </w:r>
      <w:proofErr w:type="spellEnd"/>
      <w:r w:rsidRPr="00240953">
        <w:t xml:space="preserve"> </w:t>
      </w:r>
      <w:proofErr w:type="spellStart"/>
      <w:r w:rsidRPr="00240953">
        <w:t>ливаде</w:t>
      </w:r>
      <w:proofErr w:type="spellEnd"/>
      <w:r w:rsidRPr="00240953">
        <w:t xml:space="preserve"> и </w:t>
      </w:r>
      <w:proofErr w:type="spellStart"/>
      <w:r w:rsidRPr="00240953">
        <w:t>пашњаци</w:t>
      </w:r>
      <w:proofErr w:type="spellEnd"/>
      <w:r w:rsidRPr="00240953">
        <w:t xml:space="preserve"> у </w:t>
      </w:r>
      <w:proofErr w:type="spellStart"/>
      <w:proofErr w:type="gramStart"/>
      <w:r w:rsidRPr="00240953">
        <w:t>класи</w:t>
      </w:r>
      <w:proofErr w:type="spellEnd"/>
      <w:r w:rsidRPr="00240953">
        <w:t xml:space="preserve">  </w:t>
      </w:r>
      <w:proofErr w:type="spellStart"/>
      <w:r w:rsidRPr="00240953">
        <w:t>средњег</w:t>
      </w:r>
      <w:proofErr w:type="spellEnd"/>
      <w:proofErr w:type="gramEnd"/>
      <w:r w:rsidRPr="00240953">
        <w:t xml:space="preserve">, </w:t>
      </w:r>
      <w:proofErr w:type="spellStart"/>
      <w:r w:rsidRPr="00240953">
        <w:t>оптималног</w:t>
      </w:r>
      <w:proofErr w:type="spellEnd"/>
      <w:r w:rsidRPr="00240953">
        <w:t xml:space="preserve"> и </w:t>
      </w:r>
      <w:proofErr w:type="spellStart"/>
      <w:r w:rsidRPr="00240953">
        <w:t>високог</w:t>
      </w:r>
      <w:proofErr w:type="spellEnd"/>
      <w:r w:rsidRPr="00240953">
        <w:t xml:space="preserve"> </w:t>
      </w:r>
      <w:proofErr w:type="spellStart"/>
      <w:r w:rsidRPr="00240953">
        <w:t>садржаја</w:t>
      </w:r>
      <w:proofErr w:type="spellEnd"/>
      <w:r w:rsidRPr="00240953">
        <w:t xml:space="preserve"> </w:t>
      </w:r>
      <w:proofErr w:type="spellStart"/>
      <w:r w:rsidRPr="00240953">
        <w:t>лакоприступачног</w:t>
      </w:r>
      <w:proofErr w:type="spellEnd"/>
      <w:r w:rsidRPr="00240953">
        <w:t xml:space="preserve"> </w:t>
      </w:r>
      <w:proofErr w:type="spellStart"/>
      <w:r w:rsidRPr="00240953">
        <w:t>фосфора</w:t>
      </w:r>
      <w:proofErr w:type="spellEnd"/>
      <w:r w:rsidRPr="00240953">
        <w:t xml:space="preserve"> (P</w:t>
      </w:r>
      <w:r w:rsidRPr="00DE0B30">
        <w:rPr>
          <w:vertAlign w:val="subscript"/>
        </w:rPr>
        <w:t>2</w:t>
      </w:r>
      <w:r w:rsidRPr="00240953">
        <w:t>O</w:t>
      </w:r>
      <w:r w:rsidRPr="00DE0B30">
        <w:rPr>
          <w:vertAlign w:val="subscript"/>
        </w:rPr>
        <w:t>5</w:t>
      </w:r>
      <w:r w:rsidRPr="00240953">
        <w:t xml:space="preserve"> 10-15, 15-25, 25-50mg/100g) (</w:t>
      </w:r>
      <w:proofErr w:type="spellStart"/>
      <w:r w:rsidRPr="00240953">
        <w:t>слика</w:t>
      </w:r>
      <w:proofErr w:type="spellEnd"/>
      <w:r w:rsidRPr="00240953">
        <w:t xml:space="preserve"> 11).</w:t>
      </w:r>
    </w:p>
    <w:p w:rsidR="005522FB" w:rsidRDefault="005522FB" w:rsidP="00285B8F"/>
    <w:p w:rsidR="005522FB" w:rsidRDefault="005522FB" w:rsidP="00285B8F"/>
    <w:p w:rsidR="005522FB" w:rsidRDefault="005522FB" w:rsidP="00285B8F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C711E9" w:rsidTr="00C711E9">
        <w:tc>
          <w:tcPr>
            <w:tcW w:w="9628" w:type="dxa"/>
          </w:tcPr>
          <w:p w:rsidR="004D1A13" w:rsidRDefault="004D1A13" w:rsidP="005923DF">
            <w:pPr>
              <w:pStyle w:val="slika"/>
              <w:spacing w:before="20" w:after="20"/>
            </w:pPr>
          </w:p>
          <w:p w:rsidR="00C711E9" w:rsidRDefault="00C711E9" w:rsidP="005923DF">
            <w:pPr>
              <w:pStyle w:val="slika"/>
              <w:spacing w:before="20" w:after="20"/>
            </w:pPr>
            <w:r>
              <w:rPr>
                <w:noProof/>
                <w:lang w:val="sr-Cyrl-RS" w:eastAsia="sr-Cyrl-RS"/>
              </w:rPr>
              <w:drawing>
                <wp:inline distT="0" distB="0" distL="0" distR="0" wp14:anchorId="165BB85A" wp14:editId="57BC234C">
                  <wp:extent cx="3976577" cy="2658139"/>
                  <wp:effectExtent l="0" t="0" r="5080" b="8890"/>
                  <wp:docPr id="55557" name="Picture 55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4" t="2289" r="15568" b="2301"/>
                          <a:stretch/>
                        </pic:blipFill>
                        <pic:spPr bwMode="auto">
                          <a:xfrm>
                            <a:off x="0" y="0"/>
                            <a:ext cx="3977074" cy="2658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321C" w:rsidRDefault="009E321C" w:rsidP="00285B8F">
      <w:pPr>
        <w:pStyle w:val="slika"/>
      </w:pPr>
      <w:r w:rsidRPr="00240953">
        <w:t xml:space="preserve">Слика 11. Садржај </w:t>
      </w:r>
      <w:proofErr w:type="spellStart"/>
      <w:r w:rsidRPr="00240953">
        <w:t>лакоприступачних</w:t>
      </w:r>
      <w:proofErr w:type="spellEnd"/>
      <w:r w:rsidRPr="00240953">
        <w:t xml:space="preserve">  облика фосфора (P</w:t>
      </w:r>
      <w:r w:rsidRPr="00240953">
        <w:rPr>
          <w:sz w:val="16"/>
          <w:szCs w:val="16"/>
        </w:rPr>
        <w:t>2</w:t>
      </w:r>
      <w:r w:rsidRPr="00240953">
        <w:t>O</w:t>
      </w:r>
      <w:r w:rsidRPr="00240953">
        <w:rPr>
          <w:sz w:val="16"/>
          <w:szCs w:val="16"/>
        </w:rPr>
        <w:t>5</w:t>
      </w:r>
      <w:r w:rsidRPr="00240953">
        <w:t>-mg/100g)</w:t>
      </w:r>
    </w:p>
    <w:p w:rsidR="004D1A13" w:rsidRPr="00240953" w:rsidRDefault="004D1A13" w:rsidP="00285B8F">
      <w:pPr>
        <w:pStyle w:val="slika"/>
        <w:rPr>
          <w:color w:val="000000"/>
        </w:rPr>
      </w:pPr>
    </w:p>
    <w:p w:rsidR="009E321C" w:rsidRDefault="009E321C" w:rsidP="00285B8F">
      <w:pPr>
        <w:rPr>
          <w:lang w:val="sr-Cyrl-CS"/>
        </w:rPr>
      </w:pPr>
      <w:r w:rsidRPr="00240953">
        <w:rPr>
          <w:lang w:val="sr-Cyrl-CS"/>
        </w:rPr>
        <w:t xml:space="preserve">Анализа садржаја </w:t>
      </w:r>
      <w:proofErr w:type="spellStart"/>
      <w:r w:rsidRPr="00240953">
        <w:rPr>
          <w:lang w:val="sr-Cyrl-CS"/>
        </w:rPr>
        <w:t>лакоприступачног</w:t>
      </w:r>
      <w:proofErr w:type="spellEnd"/>
      <w:r w:rsidRPr="00240953">
        <w:rPr>
          <w:lang w:val="sr-Cyrl-CS"/>
        </w:rPr>
        <w:t xml:space="preserve"> калијума показује да су земљишта ораница и башти, као и воћњака и ливада и пашњака обезбеђена у највећем броју високим садржајем калијума (K</w:t>
      </w:r>
      <w:r w:rsidRPr="00DE0B30">
        <w:rPr>
          <w:vertAlign w:val="subscript"/>
          <w:lang w:val="sr-Cyrl-CS"/>
        </w:rPr>
        <w:t>2</w:t>
      </w:r>
      <w:r w:rsidRPr="00240953">
        <w:rPr>
          <w:lang w:val="sr-Cyrl-CS"/>
        </w:rPr>
        <w:t xml:space="preserve">O 25-50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>/100g) (слика 12).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C711E9" w:rsidTr="00C711E9">
        <w:tc>
          <w:tcPr>
            <w:tcW w:w="9628" w:type="dxa"/>
          </w:tcPr>
          <w:p w:rsidR="00C711E9" w:rsidRDefault="00C711E9" w:rsidP="005923DF">
            <w:pPr>
              <w:pStyle w:val="slika"/>
              <w:spacing w:before="20" w:after="20"/>
            </w:pPr>
            <w:r>
              <w:rPr>
                <w:noProof/>
                <w:lang w:val="sr-Cyrl-RS" w:eastAsia="sr-Cyrl-RS"/>
              </w:rPr>
              <w:drawing>
                <wp:inline distT="0" distB="0" distL="0" distR="0" wp14:anchorId="67A2EE57" wp14:editId="709E6BF3">
                  <wp:extent cx="3880884" cy="2626242"/>
                  <wp:effectExtent l="0" t="0" r="5715" b="3175"/>
                  <wp:docPr id="55558" name="Picture 55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4" t="2310" r="17568" b="2580"/>
                          <a:stretch/>
                        </pic:blipFill>
                        <pic:spPr bwMode="auto">
                          <a:xfrm>
                            <a:off x="0" y="0"/>
                            <a:ext cx="3881372" cy="2626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321C" w:rsidRDefault="009E321C" w:rsidP="00C711E9">
      <w:pPr>
        <w:pStyle w:val="slika"/>
      </w:pPr>
      <w:r w:rsidRPr="00240953">
        <w:rPr>
          <w:rFonts w:ascii="Times New Roman" w:hAnsi="Times New Roman"/>
          <w:sz w:val="24"/>
        </w:rPr>
        <w:t xml:space="preserve"> </w:t>
      </w:r>
      <w:r w:rsidRPr="00240953">
        <w:t xml:space="preserve">Слика 12. Садржај </w:t>
      </w:r>
      <w:proofErr w:type="spellStart"/>
      <w:r w:rsidRPr="00240953">
        <w:t>лакоприступачних</w:t>
      </w:r>
      <w:proofErr w:type="spellEnd"/>
      <w:r w:rsidRPr="00240953">
        <w:t xml:space="preserve"> облика калијума (K</w:t>
      </w:r>
      <w:r w:rsidRPr="00240953">
        <w:rPr>
          <w:sz w:val="16"/>
          <w:szCs w:val="16"/>
        </w:rPr>
        <w:t>2</w:t>
      </w:r>
      <w:r w:rsidRPr="00240953">
        <w:t>O-mg/100g)</w:t>
      </w:r>
    </w:p>
    <w:p w:rsidR="004D1A13" w:rsidRPr="00240953" w:rsidRDefault="004D1A13" w:rsidP="00C711E9">
      <w:pPr>
        <w:pStyle w:val="slika"/>
        <w:rPr>
          <w:color w:val="000000"/>
        </w:rPr>
      </w:pP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color w:val="000000"/>
          <w:lang w:val="sr-Cyrl-CS"/>
        </w:rPr>
      </w:pPr>
    </w:p>
    <w:p w:rsidR="00505C0F" w:rsidRDefault="009E321C" w:rsidP="00505C0F">
      <w:pPr>
        <w:pStyle w:val="izvor"/>
      </w:pPr>
      <w:r w:rsidRPr="00240953">
        <w:t xml:space="preserve">Извор података: </w:t>
      </w:r>
    </w:p>
    <w:p w:rsidR="009E321C" w:rsidRDefault="009E321C" w:rsidP="00505C0F">
      <w:pPr>
        <w:pStyle w:val="izvor"/>
      </w:pPr>
      <w:r w:rsidRPr="00240953">
        <w:t>Локалне самоуправе  Аутономне Покрајине Војводина</w:t>
      </w:r>
    </w:p>
    <w:p w:rsidR="009E321C" w:rsidRDefault="009E321C" w:rsidP="00505C0F">
      <w:pPr>
        <w:pStyle w:val="izvor"/>
      </w:pPr>
    </w:p>
    <w:p w:rsidR="005522FB" w:rsidRDefault="005522FB" w:rsidP="005A5139">
      <w:pPr>
        <w:rPr>
          <w:rFonts w:eastAsia="TimesNewRomanPSMT"/>
          <w:lang w:val="sr-Cyrl-CS"/>
        </w:rPr>
      </w:pPr>
    </w:p>
    <w:p w:rsidR="005522FB" w:rsidRPr="000602E3" w:rsidRDefault="005522FB" w:rsidP="005522FB">
      <w:pPr>
        <w:pStyle w:val="Heading1"/>
        <w:rPr>
          <w:rFonts w:eastAsia="TimesNewRomanPSMT"/>
          <w:lang w:val="sr-Cyrl-CS"/>
        </w:rPr>
      </w:pPr>
      <w:bookmarkStart w:id="4" w:name="_Toc66291528"/>
      <w:r w:rsidRPr="00240953">
        <w:rPr>
          <w:rFonts w:eastAsia="TimesNewRomanPSMT"/>
          <w:lang w:val="sr-Cyrl-CS"/>
        </w:rPr>
        <w:t xml:space="preserve">2. СТАЊЕ ПОЉОПРИВРЕДНОГ ЗЕМЉИШТА – 2019. ГОДИНА </w:t>
      </w:r>
      <w:r w:rsidRPr="00240953">
        <w:rPr>
          <w:rFonts w:eastAsia="TimesNewRomanPSMT"/>
          <w:color w:val="006D30"/>
          <w:lang w:val="sr-Cyrl-CS"/>
        </w:rPr>
        <w:t>(C)</w:t>
      </w:r>
      <w:bookmarkEnd w:id="4"/>
    </w:p>
    <w:p w:rsidR="005522FB" w:rsidRDefault="005522FB" w:rsidP="005522FB">
      <w:pPr>
        <w:pStyle w:val="Heading1"/>
        <w:rPr>
          <w:lang w:val="sr-Cyrl-CS"/>
        </w:rPr>
      </w:pPr>
    </w:p>
    <w:p w:rsidR="0047451B" w:rsidRPr="0047451B" w:rsidRDefault="0047451B" w:rsidP="0047451B">
      <w:pPr>
        <w:pStyle w:val="NoSpacing"/>
        <w:rPr>
          <w:lang w:val="sr-Cyrl-CS"/>
        </w:rPr>
      </w:pPr>
    </w:p>
    <w:p w:rsidR="009012F4" w:rsidRPr="009012F4" w:rsidRDefault="009012F4" w:rsidP="009012F4">
      <w:pPr>
        <w:pStyle w:val="NoSpacing"/>
        <w:rPr>
          <w:lang w:val="sr-Cyrl-CS"/>
        </w:rPr>
      </w:pPr>
    </w:p>
    <w:p w:rsidR="009012F4" w:rsidRDefault="009012F4" w:rsidP="009012F4">
      <w:pPr>
        <w:pStyle w:val="NoSpacing"/>
        <w:rPr>
          <w:lang w:val="sr-Cyrl-CS"/>
        </w:rPr>
      </w:pPr>
    </w:p>
    <w:p w:rsidR="009E2655" w:rsidRPr="009E2655" w:rsidRDefault="009E2655" w:rsidP="009E2655"/>
    <w:p w:rsidR="009E2655" w:rsidRPr="009E2655" w:rsidRDefault="009E2655" w:rsidP="009E2655"/>
    <w:p w:rsidR="009E2655" w:rsidRPr="009E2655" w:rsidRDefault="00800575" w:rsidP="009E2655">
      <w:r w:rsidRPr="001C2E6C">
        <w:rPr>
          <w:noProof/>
          <w:lang w:val="sr-Cyrl-RS" w:eastAsia="sr-Cyrl-RS"/>
        </w:rPr>
        <w:drawing>
          <wp:anchor distT="0" distB="0" distL="114300" distR="114300" simplePos="0" relativeHeight="251667456" behindDoc="0" locked="0" layoutInCell="1" allowOverlap="1" wp14:anchorId="2D194AD5" wp14:editId="3E5887C0">
            <wp:simplePos x="0" y="0"/>
            <wp:positionH relativeFrom="page">
              <wp:posOffset>2012424</wp:posOffset>
            </wp:positionH>
            <wp:positionV relativeFrom="paragraph">
              <wp:posOffset>111760</wp:posOffset>
            </wp:positionV>
            <wp:extent cx="5532120" cy="3484880"/>
            <wp:effectExtent l="0" t="0" r="0" b="1270"/>
            <wp:wrapThrough wrapText="bothSides">
              <wp:wrapPolygon edited="0">
                <wp:start x="0" y="0"/>
                <wp:lineTo x="0" y="21490"/>
                <wp:lineTo x="21496" y="21490"/>
                <wp:lineTo x="21496" y="0"/>
                <wp:lineTo x="0" y="0"/>
              </wp:wrapPolygon>
            </wp:wrapThrough>
            <wp:docPr id="55576" name="Picture 55576" descr="C:\Users\Ceca\Desktop\pog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eca\Desktop\pog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26"/>
                    <a:stretch/>
                  </pic:blipFill>
                  <pic:spPr bwMode="auto">
                    <a:xfrm>
                      <a:off x="0" y="0"/>
                      <a:ext cx="5532120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2655" w:rsidRDefault="009E2655" w:rsidP="009E2655"/>
    <w:p w:rsidR="009E2655" w:rsidRDefault="009E2655" w:rsidP="009E2655">
      <w:pPr>
        <w:tabs>
          <w:tab w:val="left" w:pos="2040"/>
        </w:tabs>
      </w:pPr>
      <w:r>
        <w:tab/>
      </w:r>
    </w:p>
    <w:p w:rsidR="009012F4" w:rsidRPr="009E2655" w:rsidRDefault="009E2655" w:rsidP="009E2655">
      <w:pPr>
        <w:tabs>
          <w:tab w:val="left" w:pos="2040"/>
        </w:tabs>
        <w:sectPr w:rsidR="009012F4" w:rsidRPr="009E2655" w:rsidSect="0019343A">
          <w:pgSz w:w="11906" w:h="16838"/>
          <w:pgMar w:top="1134" w:right="1134" w:bottom="1134" w:left="1134" w:header="720" w:footer="720" w:gutter="0"/>
          <w:cols w:space="720"/>
          <w:docGrid w:linePitch="240" w:charSpace="-2049"/>
        </w:sectPr>
      </w:pPr>
      <w:r>
        <w:tab/>
      </w:r>
    </w:p>
    <w:p w:rsidR="009E321C" w:rsidRPr="006128F9" w:rsidRDefault="00A75C91" w:rsidP="00A75C91">
      <w:pPr>
        <w:pStyle w:val="Heading2"/>
        <w:rPr>
          <w:color w:val="auto"/>
          <w:lang w:val="sr-Cyrl-CS"/>
        </w:rPr>
      </w:pPr>
      <w:bookmarkStart w:id="5" w:name="_Toc66291529"/>
      <w:r>
        <w:lastRenderedPageBreak/>
        <w:t>2.</w:t>
      </w:r>
      <w:r w:rsidR="00D44DAB">
        <w:rPr>
          <w:lang w:val="sr-Cyrl-RS"/>
        </w:rPr>
        <w:t>1</w:t>
      </w:r>
      <w:r>
        <w:t xml:space="preserve">. </w:t>
      </w:r>
      <w:r w:rsidR="009E321C" w:rsidRPr="006128F9">
        <w:rPr>
          <w:lang w:val="sr-Cyrl-CS"/>
        </w:rPr>
        <w:t xml:space="preserve">СТАЊЕ </w:t>
      </w:r>
      <w:r w:rsidR="00D44DAB">
        <w:rPr>
          <w:lang w:val="sr-Cyrl-CS"/>
        </w:rPr>
        <w:t xml:space="preserve">плодности </w:t>
      </w:r>
      <w:r w:rsidR="009E321C" w:rsidRPr="006128F9">
        <w:rPr>
          <w:lang w:val="sr-Cyrl-CS"/>
        </w:rPr>
        <w:t xml:space="preserve">ПОЉОПРИВРЕДНОГ ЗЕМЉИШТА НА ПОДРУЧЈУ АУТОНОМНЕ ПОКРАЈИНЕ ВОЈВОДИНЕ </w:t>
      </w:r>
      <w:r w:rsidR="009E321C" w:rsidRPr="006128F9">
        <w:rPr>
          <w:color w:val="00B050"/>
        </w:rPr>
        <w:t>(C)</w:t>
      </w:r>
      <w:bookmarkEnd w:id="5"/>
    </w:p>
    <w:p w:rsidR="004D045B" w:rsidRPr="004D045B" w:rsidRDefault="004D045B" w:rsidP="004D045B">
      <w:pPr>
        <w:pStyle w:val="BodyText"/>
        <w:rPr>
          <w:lang w:val="sr-Cyrl-CS"/>
        </w:rPr>
      </w:pPr>
    </w:p>
    <w:p w:rsidR="009E321C" w:rsidRPr="00240953" w:rsidRDefault="009E321C" w:rsidP="001C24D3">
      <w:pPr>
        <w:spacing w:after="160" w:line="259" w:lineRule="auto"/>
        <w:jc w:val="center"/>
        <w:rPr>
          <w:rFonts w:ascii="Calibri" w:hAnsi="Calibri"/>
          <w:b/>
          <w:i/>
          <w:color w:val="663300"/>
          <w:lang w:val="sr-Cyrl-CS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6D2C9469" wp14:editId="62467C60">
            <wp:extent cx="6120000" cy="4590000"/>
            <wp:effectExtent l="38100" t="38100" r="33655" b="393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1C24D3" w:rsidRDefault="009E321C" w:rsidP="001C24D3">
      <w:pPr>
        <w:rPr>
          <w:rFonts w:ascii="Times New Roman" w:hAnsi="Times New Roman" w:cs="Times New Roman"/>
          <w:i/>
          <w:sz w:val="24"/>
          <w:szCs w:val="24"/>
          <w:lang w:val="sr-Cyrl-CS"/>
        </w:rPr>
      </w:pPr>
      <w:r w:rsidRPr="001C24D3">
        <w:rPr>
          <w:i/>
          <w:lang w:val="sr-Cyrl-CS"/>
        </w:rPr>
        <w:t xml:space="preserve">Индикатор приказује стање плодности обрадивог пољопривредног земљишта које се спроводи ради утврђивања нивоа </w:t>
      </w:r>
      <w:proofErr w:type="spellStart"/>
      <w:r w:rsidRPr="001C24D3">
        <w:rPr>
          <w:i/>
          <w:lang w:val="sr-Cyrl-CS"/>
        </w:rPr>
        <w:t>хранива</w:t>
      </w:r>
      <w:proofErr w:type="spellEnd"/>
      <w:r w:rsidRPr="001C24D3">
        <w:rPr>
          <w:i/>
          <w:lang w:val="sr-Cyrl-CS"/>
        </w:rPr>
        <w:t xml:space="preserve"> у пољопривредном земљишту, а у циљу обезбеђивања правилне употребе минералних и органских ђубрива</w:t>
      </w:r>
    </w:p>
    <w:p w:rsidR="009E321C" w:rsidRPr="00240953" w:rsidRDefault="009E321C" w:rsidP="001C24D3">
      <w:pPr>
        <w:pStyle w:val="kljucne"/>
        <w:rPr>
          <w:rFonts w:eastAsia="Times New Roman"/>
        </w:rPr>
      </w:pPr>
      <w:r w:rsidRPr="00240953">
        <w:t xml:space="preserve">Кључне поруке: </w:t>
      </w:r>
    </w:p>
    <w:p w:rsidR="009E321C" w:rsidRPr="001220F9" w:rsidRDefault="001C24D3" w:rsidP="001220F9">
      <w:pPr>
        <w:pStyle w:val="ListParagraph"/>
        <w:numPr>
          <w:ilvl w:val="0"/>
          <w:numId w:val="28"/>
        </w:numPr>
        <w:rPr>
          <w:lang w:val="sr-Cyrl-CS"/>
        </w:rPr>
      </w:pPr>
      <w:r w:rsidRPr="001220F9">
        <w:rPr>
          <w:lang w:val="sr-Cyrl-CS"/>
        </w:rPr>
        <w:t>Н</w:t>
      </w:r>
      <w:r w:rsidR="009E321C" w:rsidRPr="001220F9">
        <w:rPr>
          <w:lang w:val="sr-Cyrl-CS"/>
        </w:rPr>
        <w:t xml:space="preserve">а подручју Аутономне Покрајине Војводине доминирају слабо алкална земљишта, различито обезбеђена карбонатима, слабо </w:t>
      </w:r>
      <w:proofErr w:type="spellStart"/>
      <w:r w:rsidR="009E321C" w:rsidRPr="001220F9">
        <w:rPr>
          <w:lang w:val="sr-Cyrl-CS"/>
        </w:rPr>
        <w:t>хумозна</w:t>
      </w:r>
      <w:proofErr w:type="spellEnd"/>
      <w:r w:rsidR="009E321C" w:rsidRPr="001220F9">
        <w:rPr>
          <w:lang w:val="sr-Cyrl-CS"/>
        </w:rPr>
        <w:t xml:space="preserve"> до </w:t>
      </w:r>
      <w:proofErr w:type="spellStart"/>
      <w:r w:rsidR="009E321C" w:rsidRPr="001220F9">
        <w:rPr>
          <w:lang w:val="sr-Cyrl-CS"/>
        </w:rPr>
        <w:t>хумозна</w:t>
      </w:r>
      <w:proofErr w:type="spellEnd"/>
      <w:r w:rsidR="009E321C" w:rsidRPr="001220F9">
        <w:rPr>
          <w:lang w:val="sr-Cyrl-CS"/>
        </w:rPr>
        <w:t xml:space="preserve">, са различитим садржајем </w:t>
      </w:r>
      <w:proofErr w:type="spellStart"/>
      <w:r w:rsidR="009E321C" w:rsidRPr="001220F9">
        <w:rPr>
          <w:lang w:val="sr-Cyrl-CS"/>
        </w:rPr>
        <w:t>лакоприступачног</w:t>
      </w:r>
      <w:proofErr w:type="spellEnd"/>
      <w:r w:rsidR="009E321C" w:rsidRPr="001220F9">
        <w:rPr>
          <w:lang w:val="sr-Cyrl-CS"/>
        </w:rPr>
        <w:t xml:space="preserve"> фосфора и земљишта која су од оптималног до високог садржаја </w:t>
      </w:r>
      <w:proofErr w:type="spellStart"/>
      <w:r w:rsidR="009E321C" w:rsidRPr="001220F9">
        <w:rPr>
          <w:lang w:val="sr-Cyrl-CS"/>
        </w:rPr>
        <w:t>лакоприступачног</w:t>
      </w:r>
      <w:proofErr w:type="spellEnd"/>
      <w:r w:rsidR="009E321C" w:rsidRPr="001220F9">
        <w:rPr>
          <w:lang w:val="sr-Cyrl-CS"/>
        </w:rPr>
        <w:t xml:space="preserve"> калијума.</w:t>
      </w:r>
    </w:p>
    <w:p w:rsidR="009E321C" w:rsidRPr="00240953" w:rsidRDefault="009E321C" w:rsidP="00947009">
      <w:pPr>
        <w:rPr>
          <w:lang w:val="sr-Cyrl-CS"/>
        </w:rPr>
      </w:pPr>
      <w:r w:rsidRPr="00240953">
        <w:rPr>
          <w:lang w:val="sr-Cyrl-CS"/>
        </w:rPr>
        <w:t xml:space="preserve">Систематска контрола плодности обрадивог пољопривредног земљишта се спроводи ради утврђивања нивоа </w:t>
      </w:r>
      <w:proofErr w:type="spellStart"/>
      <w:r w:rsidRPr="00240953">
        <w:rPr>
          <w:lang w:val="sr-Cyrl-CS"/>
        </w:rPr>
        <w:t>хранива</w:t>
      </w:r>
      <w:proofErr w:type="spellEnd"/>
      <w:r w:rsidRPr="00240953">
        <w:rPr>
          <w:lang w:val="sr-Cyrl-CS"/>
        </w:rPr>
        <w:t xml:space="preserve"> у пољопривредном земљишту, а у циљу обезбеђивања правилне употребе минералних и органских ђубрива.</w:t>
      </w:r>
    </w:p>
    <w:p w:rsidR="009E321C" w:rsidRPr="00240953" w:rsidRDefault="009E321C" w:rsidP="00947009">
      <w:pPr>
        <w:rPr>
          <w:rFonts w:ascii="Calibri" w:hAnsi="Calibri"/>
          <w:lang w:val="sr-Cyrl-CS"/>
        </w:rPr>
      </w:pPr>
      <w:r w:rsidRPr="00240953">
        <w:rPr>
          <w:lang w:val="sr-Cyrl-CS"/>
        </w:rPr>
        <w:t>Испитивање обухвата анализу основних хемијских особина пољопривредног земљишта: реакције земљишта (</w:t>
      </w:r>
      <w:proofErr w:type="spellStart"/>
      <w:r w:rsidRPr="00240953">
        <w:rPr>
          <w:lang w:val="sr-Cyrl-CS"/>
        </w:rPr>
        <w:t>рН</w:t>
      </w:r>
      <w:proofErr w:type="spellEnd"/>
      <w:r w:rsidRPr="00240953">
        <w:rPr>
          <w:lang w:val="sr-Cyrl-CS"/>
        </w:rPr>
        <w:t xml:space="preserve"> у H</w:t>
      </w:r>
      <w:r w:rsidRPr="00240953">
        <w:rPr>
          <w:vertAlign w:val="subscript"/>
          <w:lang w:val="sr-Cyrl-CS"/>
        </w:rPr>
        <w:t>2</w:t>
      </w:r>
      <w:r w:rsidRPr="00240953">
        <w:rPr>
          <w:lang w:val="sr-Cyrl-CS"/>
        </w:rPr>
        <w:t xml:space="preserve">O и </w:t>
      </w:r>
      <w:proofErr w:type="spellStart"/>
      <w:r w:rsidRPr="00240953">
        <w:rPr>
          <w:lang w:val="sr-Cyrl-CS"/>
        </w:rPr>
        <w:t>nKCl</w:t>
      </w:r>
      <w:proofErr w:type="spellEnd"/>
      <w:r w:rsidRPr="00240953">
        <w:rPr>
          <w:lang w:val="sr-Cyrl-CS"/>
        </w:rPr>
        <w:t>-у), CaCO</w:t>
      </w:r>
      <w:r w:rsidRPr="00240953">
        <w:rPr>
          <w:vertAlign w:val="subscript"/>
          <w:lang w:val="sr-Cyrl-CS"/>
        </w:rPr>
        <w:t>3</w:t>
      </w:r>
      <w:r w:rsidRPr="00240953">
        <w:rPr>
          <w:lang w:val="sr-Cyrl-CS"/>
        </w:rPr>
        <w:t xml:space="preserve"> (%), хумуса (%), N (%) и </w:t>
      </w:r>
      <w:proofErr w:type="spellStart"/>
      <w:r w:rsidRPr="00240953">
        <w:rPr>
          <w:lang w:val="sr-Cyrl-CS"/>
        </w:rPr>
        <w:t>лакоприступачни</w:t>
      </w:r>
      <w:proofErr w:type="spellEnd"/>
      <w:r w:rsidRPr="00240953">
        <w:rPr>
          <w:lang w:val="sr-Cyrl-CS"/>
        </w:rPr>
        <w:t xml:space="preserve"> облика фосфора (P</w:t>
      </w:r>
      <w:r w:rsidRPr="00240953">
        <w:rPr>
          <w:vertAlign w:val="subscript"/>
          <w:lang w:val="sr-Cyrl-CS"/>
        </w:rPr>
        <w:t>2</w:t>
      </w:r>
      <w:r w:rsidRPr="00240953">
        <w:rPr>
          <w:lang w:val="sr-Cyrl-CS"/>
        </w:rPr>
        <w:t>O</w:t>
      </w:r>
      <w:r w:rsidRPr="00240953">
        <w:rPr>
          <w:vertAlign w:val="subscript"/>
          <w:lang w:val="sr-Cyrl-CS"/>
        </w:rPr>
        <w:t>5</w:t>
      </w:r>
      <w:r w:rsidRPr="00240953">
        <w:rPr>
          <w:lang w:val="sr-Cyrl-CS"/>
        </w:rPr>
        <w:t xml:space="preserve"> –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>/100g) и калијума (K</w:t>
      </w:r>
      <w:r w:rsidRPr="00240953">
        <w:rPr>
          <w:vertAlign w:val="subscript"/>
          <w:lang w:val="sr-Cyrl-CS"/>
        </w:rPr>
        <w:t>2</w:t>
      </w:r>
      <w:r w:rsidRPr="00240953">
        <w:rPr>
          <w:lang w:val="sr-Cyrl-CS"/>
        </w:rPr>
        <w:t xml:space="preserve">O –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>/100g).</w:t>
      </w:r>
    </w:p>
    <w:p w:rsidR="00E846E6" w:rsidRDefault="00E846E6" w:rsidP="00947009">
      <w:pPr>
        <w:pStyle w:val="slika"/>
      </w:pPr>
    </w:p>
    <w:p w:rsidR="00E846E6" w:rsidRDefault="00E846E6" w:rsidP="00947009">
      <w:pPr>
        <w:pStyle w:val="slika"/>
      </w:pPr>
    </w:p>
    <w:p w:rsidR="009E321C" w:rsidRPr="00240953" w:rsidRDefault="00947009" w:rsidP="00947009">
      <w:pPr>
        <w:pStyle w:val="slika"/>
      </w:pPr>
      <w:r>
        <w:rPr>
          <w:noProof/>
          <w:lang w:val="sr-Cyrl-RS" w:eastAsia="sr-Cyrl-RS"/>
        </w:rPr>
        <w:drawing>
          <wp:inline distT="0" distB="0" distL="0" distR="0" wp14:anchorId="451E4F02" wp14:editId="36C9DB4A">
            <wp:extent cx="3993515" cy="1896110"/>
            <wp:effectExtent l="0" t="0" r="6985" b="889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515" cy="189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7009" w:rsidRDefault="00947009" w:rsidP="00947009">
      <w:pPr>
        <w:pStyle w:val="slika"/>
      </w:pPr>
      <w:r w:rsidRPr="00240953">
        <w:t>Слика 1</w:t>
      </w:r>
      <w:r w:rsidR="00D96D8E">
        <w:rPr>
          <w:lang w:val="sr-Cyrl-RS"/>
        </w:rPr>
        <w:t>3</w:t>
      </w:r>
      <w:r w:rsidRPr="00240953">
        <w:t>. Процентуални удео узорака према начину коришћења земљишта</w:t>
      </w:r>
    </w:p>
    <w:p w:rsidR="004D045B" w:rsidRPr="00240953" w:rsidRDefault="004D045B" w:rsidP="00947009">
      <w:pPr>
        <w:pStyle w:val="slika"/>
      </w:pPr>
    </w:p>
    <w:p w:rsidR="009E321C" w:rsidRPr="00240953" w:rsidRDefault="009E321C" w:rsidP="00947009">
      <w:pPr>
        <w:rPr>
          <w:lang w:val="sr-Cyrl-CS"/>
        </w:rPr>
      </w:pPr>
      <w:r w:rsidRPr="00240953">
        <w:rPr>
          <w:lang w:val="sr-Cyrl-CS"/>
        </w:rPr>
        <w:t>Од укупно 15.792 испитана узорка пољопривредног земљишта узетих са дубине до 30 cm, 97,72% припада ораницама, 0,82% воћњацима, 1,32% пашњ</w:t>
      </w:r>
      <w:r w:rsidR="00D95E63">
        <w:rPr>
          <w:lang w:val="sr-Cyrl-CS"/>
        </w:rPr>
        <w:t>ацима и виноградима 0,15%</w:t>
      </w:r>
      <w:r w:rsidRPr="00240953">
        <w:rPr>
          <w:lang w:val="sr-Cyrl-CS"/>
        </w:rPr>
        <w:t>(слика 1</w:t>
      </w:r>
      <w:r w:rsidR="00D96D8E">
        <w:rPr>
          <w:lang w:val="sr-Cyrl-CS"/>
        </w:rPr>
        <w:t>3</w:t>
      </w:r>
      <w:r w:rsidRPr="00240953">
        <w:rPr>
          <w:lang w:val="sr-Cyrl-CS"/>
        </w:rPr>
        <w:t>).</w:t>
      </w:r>
    </w:p>
    <w:p w:rsidR="009E321C" w:rsidRPr="00947009" w:rsidRDefault="009E321C" w:rsidP="00947009">
      <w:pPr>
        <w:rPr>
          <w:lang w:val="sr-Cyrl-CS"/>
        </w:rPr>
      </w:pPr>
      <w:r w:rsidRPr="00240953">
        <w:rPr>
          <w:lang w:val="sr-Cyrl-CS"/>
        </w:rPr>
        <w:t>Резултати испитивања показују да највећи број узорака земљишта припада класи слабо алкалних земљишта (</w:t>
      </w:r>
      <w:proofErr w:type="spellStart"/>
      <w:r w:rsidRPr="00240953">
        <w:rPr>
          <w:lang w:val="sr-Cyrl-CS"/>
        </w:rPr>
        <w:t>pH</w:t>
      </w:r>
      <w:proofErr w:type="spellEnd"/>
      <w:r w:rsidRPr="00240953">
        <w:rPr>
          <w:lang w:val="sr-Cyrl-CS"/>
        </w:rPr>
        <w:t xml:space="preserve"> у </w:t>
      </w:r>
      <w:proofErr w:type="spellStart"/>
      <w:r w:rsidRPr="00240953">
        <w:rPr>
          <w:lang w:val="sr-Cyrl-CS"/>
        </w:rPr>
        <w:t>nKCl</w:t>
      </w:r>
      <w:proofErr w:type="spellEnd"/>
      <w:r w:rsidRPr="00240953">
        <w:rPr>
          <w:lang w:val="sr-Cyrl-CS"/>
        </w:rPr>
        <w:t xml:space="preserve"> 7,21-8,2) (слика </w:t>
      </w:r>
      <w:r w:rsidR="00D96D8E">
        <w:rPr>
          <w:lang w:val="sr-Cyrl-CS"/>
        </w:rPr>
        <w:t>14</w:t>
      </w:r>
      <w:r w:rsidRPr="00240953">
        <w:rPr>
          <w:lang w:val="sr-Cyrl-CS"/>
        </w:rPr>
        <w:t>).</w:t>
      </w:r>
    </w:p>
    <w:p w:rsidR="009E321C" w:rsidRPr="00240953" w:rsidRDefault="009E321C" w:rsidP="00947009">
      <w:pPr>
        <w:pStyle w:val="slika"/>
        <w:rPr>
          <w:rFonts w:ascii="Times New Roman" w:eastAsia="Calibri" w:hAnsi="Times New Roman"/>
          <w:sz w:val="24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78EE7E5F" wp14:editId="7072F034">
            <wp:extent cx="5220586" cy="271130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/>
                    <a:srcRect l="1378" t="2601" r="1920" b="2667"/>
                    <a:stretch/>
                  </pic:blipFill>
                  <pic:spPr bwMode="auto">
                    <a:xfrm>
                      <a:off x="0" y="0"/>
                      <a:ext cx="5221888" cy="2711978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21C" w:rsidRDefault="009E321C" w:rsidP="00947009">
      <w:pPr>
        <w:pStyle w:val="slika"/>
        <w:rPr>
          <w:color w:val="000000"/>
        </w:rPr>
      </w:pPr>
      <w:r w:rsidRPr="00240953">
        <w:t xml:space="preserve">Слика </w:t>
      </w:r>
      <w:r w:rsidR="00D96D8E">
        <w:rPr>
          <w:lang w:val="sr-Cyrl-RS"/>
        </w:rPr>
        <w:t>14</w:t>
      </w:r>
      <w:r w:rsidRPr="00240953">
        <w:t xml:space="preserve">. </w:t>
      </w:r>
      <w:proofErr w:type="spellStart"/>
      <w:r w:rsidRPr="00240953">
        <w:t>Супституционална</w:t>
      </w:r>
      <w:proofErr w:type="spellEnd"/>
      <w:r w:rsidRPr="00240953">
        <w:t xml:space="preserve"> киселост (</w:t>
      </w:r>
      <w:proofErr w:type="spellStart"/>
      <w:r w:rsidRPr="00240953">
        <w:t>pH</w:t>
      </w:r>
      <w:proofErr w:type="spellEnd"/>
      <w:r w:rsidRPr="00240953">
        <w:t xml:space="preserve"> у </w:t>
      </w:r>
      <w:proofErr w:type="spellStart"/>
      <w:r w:rsidRPr="00240953">
        <w:t>nKCl</w:t>
      </w:r>
      <w:proofErr w:type="spellEnd"/>
      <w:r w:rsidRPr="00240953">
        <w:t>-у</w:t>
      </w:r>
      <w:r w:rsidRPr="00240953">
        <w:rPr>
          <w:color w:val="000000"/>
        </w:rPr>
        <w:t>)</w:t>
      </w:r>
    </w:p>
    <w:p w:rsidR="004D045B" w:rsidRPr="00240953" w:rsidRDefault="004D045B" w:rsidP="00947009">
      <w:pPr>
        <w:pStyle w:val="slika"/>
      </w:pPr>
    </w:p>
    <w:p w:rsidR="009E321C" w:rsidRDefault="009E321C" w:rsidP="00947009">
      <w:pPr>
        <w:rPr>
          <w:lang w:val="sr-Cyrl-CS"/>
        </w:rPr>
      </w:pPr>
      <w:r w:rsidRPr="00240953">
        <w:rPr>
          <w:lang w:val="sr-Cyrl-CS"/>
        </w:rPr>
        <w:t>Резултати испитивања садржаја CaCO</w:t>
      </w:r>
      <w:r w:rsidRPr="00240953">
        <w:rPr>
          <w:vertAlign w:val="subscript"/>
          <w:lang w:val="sr-Cyrl-CS"/>
        </w:rPr>
        <w:t>3</w:t>
      </w:r>
      <w:r w:rsidRPr="00240953">
        <w:rPr>
          <w:lang w:val="sr-Cyrl-CS"/>
        </w:rPr>
        <w:t xml:space="preserve"> показују да су оранице, као и воћњаци, виногради и пашњаци у највећем броју узорака у класи </w:t>
      </w:r>
      <w:proofErr w:type="spellStart"/>
      <w:r w:rsidRPr="00240953">
        <w:rPr>
          <w:lang w:val="sr-Cyrl-CS"/>
        </w:rPr>
        <w:t>карбонатних</w:t>
      </w:r>
      <w:proofErr w:type="spellEnd"/>
      <w:r w:rsidRPr="00240953">
        <w:rPr>
          <w:lang w:val="sr-Cyrl-CS"/>
        </w:rPr>
        <w:t xml:space="preserve"> земљишта (CaCO</w:t>
      </w:r>
      <w:r w:rsidRPr="00240953">
        <w:rPr>
          <w:vertAlign w:val="subscript"/>
          <w:lang w:val="sr-Cyrl-CS"/>
        </w:rPr>
        <w:t>3</w:t>
      </w:r>
      <w:r w:rsidRPr="00240953">
        <w:rPr>
          <w:lang w:val="sr-Cyrl-CS"/>
        </w:rPr>
        <w:t xml:space="preserve"> 5-10%) (слика </w:t>
      </w:r>
      <w:r w:rsidR="00D96D8E">
        <w:rPr>
          <w:lang w:val="sr-Cyrl-CS"/>
        </w:rPr>
        <w:t>15</w:t>
      </w:r>
      <w:r w:rsidRPr="00240953">
        <w:rPr>
          <w:lang w:val="sr-Cyrl-CS"/>
        </w:rPr>
        <w:t>).</w:t>
      </w:r>
    </w:p>
    <w:p w:rsidR="003075CE" w:rsidRDefault="003075CE" w:rsidP="00947009">
      <w:pPr>
        <w:rPr>
          <w:lang w:val="sr-Cyrl-CS"/>
        </w:rPr>
      </w:pPr>
    </w:p>
    <w:p w:rsidR="003075CE" w:rsidRDefault="003075CE" w:rsidP="00947009">
      <w:pPr>
        <w:rPr>
          <w:lang w:val="sr-Cyrl-CS"/>
        </w:rPr>
      </w:pPr>
    </w:p>
    <w:p w:rsidR="003075CE" w:rsidRDefault="003075CE" w:rsidP="00947009">
      <w:pPr>
        <w:rPr>
          <w:lang w:val="sr-Cyrl-CS"/>
        </w:rPr>
      </w:pPr>
    </w:p>
    <w:p w:rsidR="003075CE" w:rsidRDefault="003075CE" w:rsidP="00947009">
      <w:pPr>
        <w:rPr>
          <w:lang w:val="sr-Cyrl-CS"/>
        </w:rPr>
      </w:pPr>
    </w:p>
    <w:p w:rsidR="009E321C" w:rsidRPr="00240953" w:rsidRDefault="009E321C" w:rsidP="00947009">
      <w:pPr>
        <w:pStyle w:val="slika"/>
        <w:rPr>
          <w:rFonts w:ascii="Times New Roman" w:hAnsi="Times New Roman"/>
          <w:sz w:val="24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0475F81A" wp14:editId="3CBB9EA4">
            <wp:extent cx="5273749" cy="2721935"/>
            <wp:effectExtent l="0" t="0" r="3175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/>
                    <a:srcRect l="984" t="3305" r="1339" b="2707"/>
                    <a:stretch/>
                  </pic:blipFill>
                  <pic:spPr bwMode="auto">
                    <a:xfrm>
                      <a:off x="0" y="0"/>
                      <a:ext cx="5274527" cy="2722336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21C" w:rsidRDefault="009E321C" w:rsidP="00947009">
      <w:pPr>
        <w:pStyle w:val="slika"/>
      </w:pPr>
      <w:r w:rsidRPr="00240953">
        <w:t xml:space="preserve">Слика </w:t>
      </w:r>
      <w:r w:rsidR="00D96D8E">
        <w:rPr>
          <w:lang w:val="sr-Cyrl-RS"/>
        </w:rPr>
        <w:t>15</w:t>
      </w:r>
      <w:r w:rsidRPr="00240953">
        <w:t>. Садржај CaCO</w:t>
      </w:r>
      <w:r w:rsidRPr="00240953">
        <w:rPr>
          <w:vertAlign w:val="subscript"/>
        </w:rPr>
        <w:t>3</w:t>
      </w:r>
      <w:r w:rsidRPr="00240953">
        <w:t xml:space="preserve"> (%)</w:t>
      </w:r>
    </w:p>
    <w:p w:rsidR="009E321C" w:rsidRPr="00240953" w:rsidRDefault="009E321C" w:rsidP="00947009">
      <w:pPr>
        <w:rPr>
          <w:rFonts w:ascii="Calibri" w:hAnsi="Calibri"/>
          <w:lang w:val="sr-Cyrl-CS"/>
        </w:rPr>
      </w:pPr>
      <w:r w:rsidRPr="00240953">
        <w:rPr>
          <w:lang w:val="sr-Cyrl-CS"/>
        </w:rPr>
        <w:t xml:space="preserve">Анализа хумуса показује да оранице у највећем броју припадају класи </w:t>
      </w:r>
      <w:proofErr w:type="spellStart"/>
      <w:r w:rsidRPr="00240953">
        <w:rPr>
          <w:lang w:val="sr-Cyrl-CS"/>
        </w:rPr>
        <w:t>хумозних</w:t>
      </w:r>
      <w:proofErr w:type="spellEnd"/>
      <w:r w:rsidRPr="00240953">
        <w:rPr>
          <w:lang w:val="sr-Cyrl-CS"/>
        </w:rPr>
        <w:t xml:space="preserve"> земљишта (3-5% хумуса), а затим слабо </w:t>
      </w:r>
      <w:proofErr w:type="spellStart"/>
      <w:r w:rsidRPr="00240953">
        <w:rPr>
          <w:lang w:val="sr-Cyrl-CS"/>
        </w:rPr>
        <w:t>хумозних</w:t>
      </w:r>
      <w:proofErr w:type="spellEnd"/>
      <w:r w:rsidRPr="00240953">
        <w:rPr>
          <w:lang w:val="sr-Cyrl-CS"/>
        </w:rPr>
        <w:t xml:space="preserve"> (1-3% хумуса), док су воћњаци и виногради у класи слабо </w:t>
      </w:r>
      <w:proofErr w:type="spellStart"/>
      <w:r w:rsidRPr="00240953">
        <w:rPr>
          <w:lang w:val="sr-Cyrl-CS"/>
        </w:rPr>
        <w:t>хумозних</w:t>
      </w:r>
      <w:proofErr w:type="spellEnd"/>
      <w:r w:rsidRPr="00240953">
        <w:rPr>
          <w:lang w:val="sr-Cyrl-CS"/>
        </w:rPr>
        <w:t xml:space="preserve"> земљишта (1-3% хумуса). Пашњаци у највећем броју припадају класи слабо </w:t>
      </w:r>
      <w:proofErr w:type="spellStart"/>
      <w:r w:rsidRPr="00240953">
        <w:rPr>
          <w:lang w:val="sr-Cyrl-CS"/>
        </w:rPr>
        <w:t>хумузних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хумозних</w:t>
      </w:r>
      <w:proofErr w:type="spellEnd"/>
      <w:r w:rsidRPr="00240953">
        <w:rPr>
          <w:lang w:val="sr-Cyrl-CS"/>
        </w:rPr>
        <w:t xml:space="preserve"> земљишта (слика </w:t>
      </w:r>
      <w:r w:rsidR="00D96D8E">
        <w:rPr>
          <w:lang w:val="sr-Cyrl-CS"/>
        </w:rPr>
        <w:t>16</w:t>
      </w:r>
      <w:r w:rsidRPr="00240953">
        <w:rPr>
          <w:lang w:val="sr-Cyrl-CS"/>
        </w:rPr>
        <w:t>).</w:t>
      </w:r>
    </w:p>
    <w:p w:rsidR="009E321C" w:rsidRPr="00240953" w:rsidRDefault="009E321C" w:rsidP="00947009">
      <w:pPr>
        <w:pStyle w:val="slika"/>
        <w:rPr>
          <w:rFonts w:ascii="Times New Roman" w:eastAsia="Calibri" w:hAnsi="Times New Roman"/>
          <w:sz w:val="24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04C1BEF7" wp14:editId="17C7C4DA">
            <wp:extent cx="5263116" cy="2668773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/>
                    <a:srcRect l="1574" t="3031" r="937" b="1859"/>
                    <a:stretch/>
                  </pic:blipFill>
                  <pic:spPr bwMode="auto">
                    <a:xfrm>
                      <a:off x="0" y="0"/>
                      <a:ext cx="5264346" cy="2669397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21C" w:rsidRDefault="009E321C" w:rsidP="00947009">
      <w:pPr>
        <w:pStyle w:val="slika"/>
        <w:rPr>
          <w:color w:val="000000"/>
        </w:rPr>
      </w:pPr>
      <w:r w:rsidRPr="00240953">
        <w:t xml:space="preserve">Слика </w:t>
      </w:r>
      <w:r w:rsidR="00D96D8E">
        <w:rPr>
          <w:lang w:val="sr-Cyrl-RS"/>
        </w:rPr>
        <w:t>16</w:t>
      </w:r>
      <w:r w:rsidRPr="00240953">
        <w:t>. Садржај</w:t>
      </w:r>
      <w:r w:rsidRPr="00240953">
        <w:rPr>
          <w:color w:val="000000"/>
        </w:rPr>
        <w:t xml:space="preserve"> хумуса (%)</w:t>
      </w:r>
    </w:p>
    <w:p w:rsidR="009E321C" w:rsidRPr="00240953" w:rsidRDefault="009E321C" w:rsidP="00947009">
      <w:pPr>
        <w:rPr>
          <w:rFonts w:ascii="Calibri" w:hAnsi="Calibri"/>
          <w:lang w:val="sr-Cyrl-CS"/>
        </w:rPr>
      </w:pPr>
      <w:r w:rsidRPr="00240953">
        <w:rPr>
          <w:lang w:val="sr-Cyrl-CS"/>
        </w:rPr>
        <w:t xml:space="preserve">Резултати анализе </w:t>
      </w:r>
      <w:proofErr w:type="spellStart"/>
      <w:r w:rsidRPr="00240953">
        <w:rPr>
          <w:lang w:val="sr-Cyrl-CS"/>
        </w:rPr>
        <w:t>лакоприступачног</w:t>
      </w:r>
      <w:proofErr w:type="spellEnd"/>
      <w:r w:rsidRPr="00240953">
        <w:rPr>
          <w:lang w:val="sr-Cyrl-CS"/>
        </w:rPr>
        <w:t xml:space="preserve"> фосфора показују да је највећи број узорака ораница у класи оптималног и високог садржаја (P</w:t>
      </w:r>
      <w:r w:rsidRPr="00240953">
        <w:rPr>
          <w:vertAlign w:val="subscript"/>
          <w:lang w:val="sr-Cyrl-CS"/>
        </w:rPr>
        <w:t>2</w:t>
      </w:r>
      <w:r w:rsidRPr="00240953">
        <w:rPr>
          <w:lang w:val="sr-Cyrl-CS"/>
        </w:rPr>
        <w:t>O</w:t>
      </w:r>
      <w:r w:rsidRPr="00240953">
        <w:rPr>
          <w:vertAlign w:val="subscript"/>
          <w:lang w:val="sr-Cyrl-CS"/>
        </w:rPr>
        <w:t>5</w:t>
      </w:r>
      <w:r w:rsidRPr="00240953">
        <w:rPr>
          <w:lang w:val="sr-Cyrl-CS"/>
        </w:rPr>
        <w:t xml:space="preserve"> 15-25 и 25-50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 xml:space="preserve">/100g), док су ливаде и пашњаци у класи средњег, оптималног и високог садржаја </w:t>
      </w:r>
      <w:proofErr w:type="spellStart"/>
      <w:r w:rsidRPr="00240953">
        <w:rPr>
          <w:lang w:val="sr-Cyrl-CS"/>
        </w:rPr>
        <w:t>лакоприступачног</w:t>
      </w:r>
      <w:proofErr w:type="spellEnd"/>
      <w:r w:rsidRPr="00240953">
        <w:rPr>
          <w:lang w:val="sr-Cyrl-CS"/>
        </w:rPr>
        <w:t xml:space="preserve"> фосфора (P</w:t>
      </w:r>
      <w:r w:rsidRPr="00240953">
        <w:rPr>
          <w:vertAlign w:val="subscript"/>
          <w:lang w:val="sr-Cyrl-CS"/>
        </w:rPr>
        <w:t>2</w:t>
      </w:r>
      <w:r w:rsidRPr="00240953">
        <w:rPr>
          <w:lang w:val="sr-Cyrl-CS"/>
        </w:rPr>
        <w:t>O</w:t>
      </w:r>
      <w:r w:rsidRPr="00240953">
        <w:rPr>
          <w:vertAlign w:val="subscript"/>
          <w:lang w:val="sr-Cyrl-CS"/>
        </w:rPr>
        <w:t>5</w:t>
      </w:r>
      <w:r w:rsidRPr="00240953">
        <w:rPr>
          <w:lang w:val="sr-Cyrl-CS"/>
        </w:rPr>
        <w:t xml:space="preserve"> 10-15, 15-25, 25-50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 xml:space="preserve">/100g) (слика </w:t>
      </w:r>
      <w:r w:rsidR="00D96D8E">
        <w:rPr>
          <w:lang w:val="sr-Cyrl-CS"/>
        </w:rPr>
        <w:t>17</w:t>
      </w:r>
      <w:r w:rsidRPr="00240953">
        <w:rPr>
          <w:lang w:val="sr-Cyrl-CS"/>
        </w:rPr>
        <w:t>).</w:t>
      </w:r>
    </w:p>
    <w:p w:rsidR="009E321C" w:rsidRPr="00240953" w:rsidRDefault="009E321C" w:rsidP="00947009">
      <w:pPr>
        <w:pStyle w:val="slika"/>
        <w:rPr>
          <w:rFonts w:ascii="Times New Roman" w:eastAsia="Calibri" w:hAnsi="Times New Roman"/>
          <w:sz w:val="24"/>
        </w:rPr>
      </w:pPr>
      <w:r w:rsidRPr="00240953">
        <w:rPr>
          <w:noProof/>
          <w:lang w:val="sr-Cyrl-RS" w:eastAsia="sr-Cyrl-RS"/>
        </w:rPr>
        <w:lastRenderedPageBreak/>
        <w:drawing>
          <wp:inline distT="0" distB="0" distL="0" distR="0" wp14:anchorId="65D79EBC" wp14:editId="1BF16D56">
            <wp:extent cx="5273749" cy="2477386"/>
            <wp:effectExtent l="0" t="0" r="317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/>
                    <a:srcRect l="787" t="2448" r="1522" b="2452"/>
                    <a:stretch/>
                  </pic:blipFill>
                  <pic:spPr bwMode="auto">
                    <a:xfrm>
                      <a:off x="0" y="0"/>
                      <a:ext cx="5275281" cy="24781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21C" w:rsidRDefault="009E321C" w:rsidP="00947009">
      <w:pPr>
        <w:pStyle w:val="slika"/>
        <w:rPr>
          <w:color w:val="000000"/>
        </w:rPr>
      </w:pPr>
      <w:r w:rsidRPr="00240953">
        <w:t xml:space="preserve">Слика </w:t>
      </w:r>
      <w:r w:rsidR="00D96D8E">
        <w:rPr>
          <w:lang w:val="sr-Cyrl-RS"/>
        </w:rPr>
        <w:t>17</w:t>
      </w:r>
      <w:r w:rsidRPr="00240953">
        <w:t xml:space="preserve">. Садржај </w:t>
      </w:r>
      <w:proofErr w:type="spellStart"/>
      <w:r w:rsidRPr="00240953">
        <w:t>лакоприступачних</w:t>
      </w:r>
      <w:proofErr w:type="spellEnd"/>
      <w:r w:rsidRPr="00240953">
        <w:t xml:space="preserve"> облика фосфора (P</w:t>
      </w:r>
      <w:r w:rsidRPr="00240953">
        <w:rPr>
          <w:vertAlign w:val="subscript"/>
        </w:rPr>
        <w:t>2</w:t>
      </w:r>
      <w:r w:rsidRPr="00240953">
        <w:t>O</w:t>
      </w:r>
      <w:r w:rsidRPr="00240953">
        <w:rPr>
          <w:vertAlign w:val="subscript"/>
        </w:rPr>
        <w:t>5</w:t>
      </w:r>
      <w:r w:rsidRPr="00240953">
        <w:t>-mg/100g</w:t>
      </w:r>
      <w:r w:rsidRPr="00240953">
        <w:rPr>
          <w:color w:val="000000"/>
        </w:rPr>
        <w:t>)</w:t>
      </w:r>
    </w:p>
    <w:p w:rsidR="004D045B" w:rsidRPr="00240953" w:rsidRDefault="004D045B" w:rsidP="00947009">
      <w:pPr>
        <w:pStyle w:val="slika"/>
      </w:pPr>
    </w:p>
    <w:p w:rsidR="009E321C" w:rsidRPr="00240953" w:rsidRDefault="009E321C" w:rsidP="00947009">
      <w:pPr>
        <w:rPr>
          <w:rFonts w:ascii="Calibri" w:hAnsi="Calibri"/>
          <w:lang w:val="sr-Cyrl-CS"/>
        </w:rPr>
      </w:pPr>
      <w:r w:rsidRPr="00240953">
        <w:rPr>
          <w:lang w:val="sr-Cyrl-CS"/>
        </w:rPr>
        <w:t xml:space="preserve">Анализа садржаја </w:t>
      </w:r>
      <w:proofErr w:type="spellStart"/>
      <w:r w:rsidRPr="00240953">
        <w:rPr>
          <w:lang w:val="sr-Cyrl-CS"/>
        </w:rPr>
        <w:t>лакоприступачног</w:t>
      </w:r>
      <w:proofErr w:type="spellEnd"/>
      <w:r w:rsidRPr="00240953">
        <w:rPr>
          <w:lang w:val="sr-Cyrl-CS"/>
        </w:rPr>
        <w:t xml:space="preserve"> калијума показује да су земљишта ораница, као и воћњака, винограда и пашњака обезбеђена у највећем броју високим садржајем калијума (K</w:t>
      </w:r>
      <w:r w:rsidRPr="00240953">
        <w:rPr>
          <w:vertAlign w:val="subscript"/>
          <w:lang w:val="sr-Cyrl-CS"/>
        </w:rPr>
        <w:t>2</w:t>
      </w:r>
      <w:r w:rsidRPr="00240953">
        <w:rPr>
          <w:lang w:val="sr-Cyrl-CS"/>
        </w:rPr>
        <w:t xml:space="preserve">O 25-50 </w:t>
      </w:r>
      <w:proofErr w:type="spellStart"/>
      <w:r w:rsidRPr="00240953">
        <w:rPr>
          <w:lang w:val="sr-Cyrl-CS"/>
        </w:rPr>
        <w:t>mg</w:t>
      </w:r>
      <w:proofErr w:type="spellEnd"/>
      <w:r w:rsidRPr="00240953">
        <w:rPr>
          <w:lang w:val="sr-Cyrl-CS"/>
        </w:rPr>
        <w:t xml:space="preserve">/100g) (слика </w:t>
      </w:r>
      <w:r w:rsidR="00D96D8E">
        <w:rPr>
          <w:lang w:val="sr-Cyrl-CS"/>
        </w:rPr>
        <w:t>18</w:t>
      </w:r>
      <w:r w:rsidRPr="00240953">
        <w:rPr>
          <w:lang w:val="sr-Cyrl-CS"/>
        </w:rPr>
        <w:t>).</w:t>
      </w:r>
    </w:p>
    <w:p w:rsidR="009E321C" w:rsidRPr="00240953" w:rsidRDefault="009E321C" w:rsidP="00947009">
      <w:pPr>
        <w:pStyle w:val="slika"/>
        <w:rPr>
          <w:rFonts w:ascii="Times New Roman" w:eastAsia="Calibri" w:hAnsi="Times New Roman"/>
          <w:sz w:val="24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17FC4A52" wp14:editId="44BBE99B">
            <wp:extent cx="5273749" cy="2636874"/>
            <wp:effectExtent l="0" t="0" r="317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/>
                    <a:srcRect l="984" t="3042" r="1324" b="2600"/>
                    <a:stretch/>
                  </pic:blipFill>
                  <pic:spPr bwMode="auto">
                    <a:xfrm>
                      <a:off x="0" y="0"/>
                      <a:ext cx="5275329" cy="2637664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21C" w:rsidRDefault="009E321C" w:rsidP="00947009">
      <w:pPr>
        <w:pStyle w:val="slika"/>
        <w:rPr>
          <w:color w:val="000000"/>
        </w:rPr>
      </w:pPr>
      <w:r w:rsidRPr="00240953">
        <w:t xml:space="preserve">Слика </w:t>
      </w:r>
      <w:r w:rsidR="00D96D8E">
        <w:rPr>
          <w:lang w:val="sr-Cyrl-RS"/>
        </w:rPr>
        <w:t>18</w:t>
      </w:r>
      <w:r w:rsidRPr="00240953">
        <w:t xml:space="preserve">. Садржај </w:t>
      </w:r>
      <w:proofErr w:type="spellStart"/>
      <w:r w:rsidRPr="00240953">
        <w:t>лакоприступачних</w:t>
      </w:r>
      <w:proofErr w:type="spellEnd"/>
      <w:r w:rsidRPr="00240953">
        <w:t xml:space="preserve"> облика калијума (K</w:t>
      </w:r>
      <w:r w:rsidRPr="00240953">
        <w:rPr>
          <w:vertAlign w:val="subscript"/>
        </w:rPr>
        <w:t>2</w:t>
      </w:r>
      <w:r w:rsidRPr="00240953">
        <w:t>O-mg/100g</w:t>
      </w:r>
      <w:r w:rsidRPr="00240953">
        <w:rPr>
          <w:color w:val="000000"/>
        </w:rPr>
        <w:t>)</w:t>
      </w:r>
    </w:p>
    <w:p w:rsidR="00137BD0" w:rsidRDefault="00137BD0" w:rsidP="001F1234">
      <w:pPr>
        <w:rPr>
          <w:lang w:val="sr-Cyrl-CS"/>
        </w:rPr>
      </w:pPr>
    </w:p>
    <w:p w:rsidR="00505C0F" w:rsidRDefault="009E321C" w:rsidP="00505C0F">
      <w:pPr>
        <w:pStyle w:val="izvor"/>
      </w:pPr>
      <w:r w:rsidRPr="00240953">
        <w:t xml:space="preserve">Извор података: </w:t>
      </w:r>
    </w:p>
    <w:p w:rsidR="009E321C" w:rsidRPr="00240953" w:rsidRDefault="009E321C" w:rsidP="00505C0F">
      <w:pPr>
        <w:pStyle w:val="izvor"/>
      </w:pPr>
      <w:r w:rsidRPr="00240953">
        <w:t>Покрајински секретаријат за пољопривреду, водопривреду и шумарство</w:t>
      </w:r>
    </w:p>
    <w:p w:rsidR="009E321C" w:rsidRDefault="009E321C" w:rsidP="00505C0F">
      <w:pPr>
        <w:pStyle w:val="izvor"/>
        <w:rPr>
          <w:rFonts w:ascii="Times New Roman" w:eastAsia="TimesNewRomanPSMT" w:hAnsi="Times New Roman" w:cs="Times New Roman"/>
          <w:b/>
          <w:bCs/>
          <w:caps/>
          <w:color w:val="800000"/>
          <w:spacing w:val="-2"/>
          <w:sz w:val="24"/>
          <w:szCs w:val="24"/>
        </w:rPr>
        <w:sectPr w:rsidR="009E321C" w:rsidSect="0019343A">
          <w:pgSz w:w="11906" w:h="16838"/>
          <w:pgMar w:top="1134" w:right="1134" w:bottom="1134" w:left="1134" w:header="720" w:footer="720" w:gutter="0"/>
          <w:cols w:space="720"/>
          <w:docGrid w:linePitch="240" w:charSpace="-2049"/>
        </w:sectPr>
      </w:pPr>
    </w:p>
    <w:p w:rsidR="005522FB" w:rsidRDefault="005522FB" w:rsidP="00C31175">
      <w:pPr>
        <w:rPr>
          <w:lang w:val="sr-Cyrl-CS"/>
        </w:rPr>
      </w:pPr>
    </w:p>
    <w:p w:rsidR="00C31175" w:rsidRDefault="00C31175" w:rsidP="00C31175">
      <w:pPr>
        <w:rPr>
          <w:lang w:val="sr-Cyrl-CS"/>
        </w:rPr>
      </w:pPr>
    </w:p>
    <w:p w:rsidR="009E321C" w:rsidRPr="00E846E6" w:rsidRDefault="009E321C" w:rsidP="001F1234">
      <w:pPr>
        <w:pStyle w:val="Heading1"/>
        <w:rPr>
          <w:rFonts w:eastAsia="TimesNewRomanPSMT"/>
          <w:lang w:val="sr-Cyrl-CS"/>
        </w:rPr>
      </w:pPr>
      <w:bookmarkStart w:id="6" w:name="_Toc66291530"/>
      <w:r w:rsidRPr="00240953">
        <w:rPr>
          <w:rFonts w:eastAsia="TimesNewRomanPSMT"/>
          <w:lang w:val="sr-Cyrl-CS"/>
        </w:rPr>
        <w:t xml:space="preserve">3. ОПАСНЕ И ШТЕТНЕ МАТЕРИЈЕ – 2018-2019. ГодинE </w:t>
      </w:r>
      <w:r w:rsidRPr="00C65905">
        <w:rPr>
          <w:rFonts w:eastAsia="TimesNewRomanPSMT"/>
          <w:color w:val="00B050"/>
          <w:lang w:val="sr-Cyrl-CS"/>
        </w:rPr>
        <w:t>(С)</w:t>
      </w:r>
      <w:bookmarkEnd w:id="6"/>
    </w:p>
    <w:p w:rsidR="009E2655" w:rsidRDefault="009E2655" w:rsidP="009E2655">
      <w:pPr>
        <w:pStyle w:val="NoSpacing"/>
        <w:rPr>
          <w:lang w:val="sr-Cyrl-CS"/>
        </w:rPr>
      </w:pPr>
    </w:p>
    <w:p w:rsidR="005C4062" w:rsidRDefault="005C4062" w:rsidP="009E2655">
      <w:pPr>
        <w:pStyle w:val="NoSpacing"/>
        <w:rPr>
          <w:lang w:val="sr-Cyrl-CS"/>
        </w:rPr>
      </w:pPr>
    </w:p>
    <w:p w:rsidR="00C31175" w:rsidRDefault="00C31175" w:rsidP="0047451B">
      <w:pPr>
        <w:pStyle w:val="BodyText"/>
        <w:rPr>
          <w:rFonts w:ascii="Bahnschrift" w:hAnsi="Bahnschrift"/>
          <w:caps/>
          <w:color w:val="22644E"/>
          <w:sz w:val="26"/>
          <w:szCs w:val="26"/>
        </w:rPr>
      </w:pPr>
    </w:p>
    <w:p w:rsidR="005C4062" w:rsidRDefault="00800575" w:rsidP="0047451B">
      <w:pPr>
        <w:pStyle w:val="BodyText"/>
      </w:pPr>
      <w:r w:rsidRPr="00897259">
        <w:rPr>
          <w:noProof/>
          <w:lang w:val="sr-Cyrl-RS" w:eastAsia="sr-Cyrl-RS"/>
        </w:rPr>
        <w:drawing>
          <wp:anchor distT="0" distB="0" distL="114300" distR="114300" simplePos="0" relativeHeight="251668480" behindDoc="0" locked="0" layoutInCell="1" allowOverlap="1" wp14:anchorId="28273B60" wp14:editId="041D9C95">
            <wp:simplePos x="0" y="0"/>
            <wp:positionH relativeFrom="page">
              <wp:posOffset>1995805</wp:posOffset>
            </wp:positionH>
            <wp:positionV relativeFrom="paragraph">
              <wp:posOffset>1104156</wp:posOffset>
            </wp:positionV>
            <wp:extent cx="5564505" cy="3502025"/>
            <wp:effectExtent l="0" t="0" r="0" b="3175"/>
            <wp:wrapThrough wrapText="bothSides">
              <wp:wrapPolygon edited="0">
                <wp:start x="0" y="0"/>
                <wp:lineTo x="0" y="21502"/>
                <wp:lineTo x="21519" y="21502"/>
                <wp:lineTo x="21519" y="0"/>
                <wp:lineTo x="0" y="0"/>
              </wp:wrapPolygon>
            </wp:wrapThrough>
            <wp:docPr id="55577" name="Picture 55577" descr="C:\Users\Ceca\Desktop\pog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eca\Desktop\pog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44"/>
                    <a:stretch/>
                  </pic:blipFill>
                  <pic:spPr bwMode="auto">
                    <a:xfrm>
                      <a:off x="0" y="0"/>
                      <a:ext cx="5564505" cy="350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4062" w:rsidRDefault="005C4062" w:rsidP="0047451B">
      <w:pPr>
        <w:pStyle w:val="BodyText"/>
      </w:pPr>
    </w:p>
    <w:p w:rsidR="005C4062" w:rsidRDefault="005C4062" w:rsidP="0047451B">
      <w:pPr>
        <w:pStyle w:val="BodyText"/>
      </w:pPr>
    </w:p>
    <w:p w:rsidR="005C4062" w:rsidRPr="0047451B" w:rsidRDefault="005C4062" w:rsidP="0047451B">
      <w:pPr>
        <w:pStyle w:val="BodyText"/>
        <w:sectPr w:rsidR="005C4062" w:rsidRPr="0047451B" w:rsidSect="0019343A">
          <w:pgSz w:w="11906" w:h="16838"/>
          <w:pgMar w:top="1134" w:right="1134" w:bottom="1134" w:left="1134" w:header="720" w:footer="720" w:gutter="0"/>
          <w:cols w:space="720"/>
          <w:docGrid w:linePitch="240" w:charSpace="-2049"/>
        </w:sectPr>
      </w:pPr>
    </w:p>
    <w:p w:rsidR="00DE0B30" w:rsidRDefault="00DE0B30" w:rsidP="00DE0B30">
      <w:pPr>
        <w:pStyle w:val="Heading2"/>
        <w:rPr>
          <w:color w:val="006D30"/>
          <w:lang w:val="sr-Cyrl-CS"/>
        </w:rPr>
      </w:pPr>
      <w:bookmarkStart w:id="7" w:name="_Toc66291531"/>
      <w:r>
        <w:lastRenderedPageBreak/>
        <w:t>3</w:t>
      </w:r>
      <w:r w:rsidRPr="00240953">
        <w:rPr>
          <w:lang w:val="sr-Cyrl-CS"/>
        </w:rPr>
        <w:t xml:space="preserve">.1. СТАЊЕ </w:t>
      </w:r>
      <w:r w:rsidRPr="00285B8F">
        <w:t>ПОЉОПРИВРЕДНОГ</w:t>
      </w:r>
      <w:r w:rsidRPr="00240953">
        <w:rPr>
          <w:lang w:val="sr-Cyrl-CS"/>
        </w:rPr>
        <w:t xml:space="preserve"> ЗЕМЉИШТА НА ПОДРУЧЈУ ЦЕНТРАЛНЕ СРБИЈЕ </w:t>
      </w:r>
      <w:r w:rsidRPr="00240953">
        <w:rPr>
          <w:color w:val="006D30"/>
          <w:lang w:val="sr-Cyrl-CS"/>
        </w:rPr>
        <w:t>(C)</w:t>
      </w:r>
      <w:bookmarkEnd w:id="7"/>
    </w:p>
    <w:p w:rsidR="00DE0B30" w:rsidRPr="004D045B" w:rsidRDefault="00DE0B30" w:rsidP="00DE0B30">
      <w:pPr>
        <w:pStyle w:val="BodyText"/>
        <w:rPr>
          <w:lang w:val="sr-Cyrl-CS"/>
        </w:rPr>
      </w:pPr>
    </w:p>
    <w:p w:rsidR="00DE0B30" w:rsidRPr="00240953" w:rsidRDefault="00DE0B30" w:rsidP="00DE0B30">
      <w:pPr>
        <w:spacing w:after="160" w:line="259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val="sr-Cyrl-CS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6D30F0F7" wp14:editId="09992447">
            <wp:extent cx="6101815" cy="4073655"/>
            <wp:effectExtent l="38100" t="38100" r="32385" b="412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815" cy="40736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B30" w:rsidRPr="00DE0B30" w:rsidRDefault="00DE0B30" w:rsidP="00DE0B30">
      <w:pPr>
        <w:rPr>
          <w:i/>
        </w:rPr>
      </w:pPr>
      <w:proofErr w:type="spellStart"/>
      <w:r w:rsidRPr="00DE0B30">
        <w:rPr>
          <w:i/>
        </w:rPr>
        <w:t>Индикатор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прати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степен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угрожености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земљишта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од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хемијског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загађења</w:t>
      </w:r>
      <w:proofErr w:type="spellEnd"/>
      <w:r w:rsidRPr="00DE0B30">
        <w:rPr>
          <w:i/>
        </w:rPr>
        <w:t xml:space="preserve"> на </w:t>
      </w:r>
      <w:proofErr w:type="spellStart"/>
      <w:r w:rsidRPr="00DE0B30">
        <w:rPr>
          <w:i/>
        </w:rPr>
        <w:t>пољопривредном</w:t>
      </w:r>
      <w:proofErr w:type="spellEnd"/>
      <w:r w:rsidRPr="00DE0B30">
        <w:rPr>
          <w:i/>
          <w:lang w:val="sr-Cyrl-RS"/>
        </w:rPr>
        <w:t xml:space="preserve"> </w:t>
      </w:r>
      <w:proofErr w:type="spellStart"/>
      <w:r w:rsidRPr="00DE0B30">
        <w:rPr>
          <w:i/>
        </w:rPr>
        <w:t>земљишту</w:t>
      </w:r>
      <w:proofErr w:type="spellEnd"/>
      <w:r w:rsidRPr="00DE0B30">
        <w:rPr>
          <w:i/>
        </w:rPr>
        <w:t xml:space="preserve"> на </w:t>
      </w:r>
      <w:proofErr w:type="spellStart"/>
      <w:r w:rsidRPr="00DE0B30">
        <w:rPr>
          <w:i/>
        </w:rPr>
        <w:t>основу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прекорачења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граничних</w:t>
      </w:r>
      <w:proofErr w:type="spellEnd"/>
      <w:r w:rsidRPr="00DE0B30">
        <w:rPr>
          <w:i/>
        </w:rPr>
        <w:t xml:space="preserve"> и </w:t>
      </w:r>
      <w:proofErr w:type="spellStart"/>
      <w:r w:rsidRPr="00DE0B30">
        <w:rPr>
          <w:i/>
        </w:rPr>
        <w:t>ремедијационих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вредности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опасних</w:t>
      </w:r>
      <w:proofErr w:type="spellEnd"/>
      <w:r w:rsidRPr="00DE0B30">
        <w:rPr>
          <w:i/>
        </w:rPr>
        <w:t xml:space="preserve"> и </w:t>
      </w:r>
      <w:proofErr w:type="spellStart"/>
      <w:r w:rsidRPr="00DE0B30">
        <w:rPr>
          <w:i/>
        </w:rPr>
        <w:t>штетних</w:t>
      </w:r>
      <w:proofErr w:type="spellEnd"/>
      <w:r w:rsidRPr="00DE0B30">
        <w:rPr>
          <w:i/>
          <w:lang w:val="sr-Cyrl-RS"/>
        </w:rPr>
        <w:t xml:space="preserve"> </w:t>
      </w:r>
      <w:proofErr w:type="spellStart"/>
      <w:r w:rsidRPr="00DE0B30">
        <w:rPr>
          <w:i/>
        </w:rPr>
        <w:t>материја</w:t>
      </w:r>
      <w:proofErr w:type="spellEnd"/>
      <w:r w:rsidRPr="00DE0B30">
        <w:rPr>
          <w:i/>
        </w:rPr>
        <w:t xml:space="preserve"> на </w:t>
      </w:r>
      <w:proofErr w:type="spellStart"/>
      <w:r w:rsidRPr="00DE0B30">
        <w:rPr>
          <w:i/>
        </w:rPr>
        <w:t>основу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Уредбе</w:t>
      </w:r>
      <w:proofErr w:type="spellEnd"/>
      <w:r w:rsidRPr="00DE0B30">
        <w:rPr>
          <w:i/>
        </w:rPr>
        <w:t xml:space="preserve"> о </w:t>
      </w:r>
      <w:proofErr w:type="spellStart"/>
      <w:r w:rsidRPr="00DE0B30">
        <w:rPr>
          <w:i/>
        </w:rPr>
        <w:t>граничним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вредностима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загађујућих</w:t>
      </w:r>
      <w:proofErr w:type="spellEnd"/>
      <w:r w:rsidRPr="00DE0B30">
        <w:rPr>
          <w:i/>
        </w:rPr>
        <w:t xml:space="preserve">, </w:t>
      </w:r>
      <w:proofErr w:type="spellStart"/>
      <w:r w:rsidRPr="00DE0B30">
        <w:rPr>
          <w:i/>
        </w:rPr>
        <w:t>штетних</w:t>
      </w:r>
      <w:proofErr w:type="spellEnd"/>
      <w:r w:rsidRPr="00DE0B30">
        <w:rPr>
          <w:i/>
        </w:rPr>
        <w:t xml:space="preserve"> и </w:t>
      </w:r>
      <w:proofErr w:type="spellStart"/>
      <w:r w:rsidRPr="00DE0B30">
        <w:rPr>
          <w:i/>
        </w:rPr>
        <w:t>опасних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материја</w:t>
      </w:r>
      <w:proofErr w:type="spellEnd"/>
      <w:r w:rsidRPr="00DE0B30">
        <w:rPr>
          <w:i/>
          <w:lang w:val="sr-Cyrl-RS"/>
        </w:rPr>
        <w:t xml:space="preserve"> </w:t>
      </w:r>
      <w:r w:rsidRPr="00DE0B30">
        <w:rPr>
          <w:i/>
        </w:rPr>
        <w:t xml:space="preserve">у </w:t>
      </w:r>
      <w:proofErr w:type="spellStart"/>
      <w:r w:rsidRPr="00DE0B30">
        <w:rPr>
          <w:i/>
        </w:rPr>
        <w:t>земљишту</w:t>
      </w:r>
      <w:proofErr w:type="spellEnd"/>
      <w:r w:rsidRPr="00DE0B30">
        <w:rPr>
          <w:i/>
        </w:rPr>
        <w:t xml:space="preserve"> („</w:t>
      </w:r>
      <w:proofErr w:type="spellStart"/>
      <w:r w:rsidRPr="00DE0B30">
        <w:rPr>
          <w:i/>
        </w:rPr>
        <w:t>Службени</w:t>
      </w:r>
      <w:proofErr w:type="spellEnd"/>
      <w:r w:rsidRPr="00DE0B30">
        <w:rPr>
          <w:i/>
        </w:rPr>
        <w:t xml:space="preserve"> </w:t>
      </w:r>
      <w:proofErr w:type="spellStart"/>
      <w:r w:rsidRPr="00DE0B30">
        <w:rPr>
          <w:i/>
        </w:rPr>
        <w:t>гласник</w:t>
      </w:r>
      <w:proofErr w:type="spellEnd"/>
      <w:r w:rsidRPr="00DE0B30">
        <w:rPr>
          <w:i/>
        </w:rPr>
        <w:t xml:space="preserve"> РС”, </w:t>
      </w:r>
      <w:proofErr w:type="spellStart"/>
      <w:r w:rsidRPr="00DE0B30">
        <w:rPr>
          <w:i/>
        </w:rPr>
        <w:t>брoj</w:t>
      </w:r>
      <w:proofErr w:type="spellEnd"/>
      <w:r w:rsidRPr="00DE0B30">
        <w:rPr>
          <w:i/>
        </w:rPr>
        <w:t xml:space="preserve"> 30/18 и 64/19).</w:t>
      </w:r>
    </w:p>
    <w:p w:rsidR="00DE0B30" w:rsidRPr="00240953" w:rsidRDefault="00DE0B30" w:rsidP="00DE0B30">
      <w:pPr>
        <w:pStyle w:val="kljucne"/>
      </w:pPr>
      <w:r w:rsidRPr="00240953">
        <w:t xml:space="preserve">Кључне поруке: </w:t>
      </w:r>
    </w:p>
    <w:p w:rsidR="00DE0B30" w:rsidRPr="001220F9" w:rsidRDefault="00DE0B30" w:rsidP="00DE0B30">
      <w:pPr>
        <w:pStyle w:val="ListParagraph"/>
        <w:numPr>
          <w:ilvl w:val="0"/>
          <w:numId w:val="26"/>
        </w:numPr>
        <w:rPr>
          <w:rFonts w:eastAsia="Times New Roman"/>
          <w:lang w:val="sr-Cyrl-CS"/>
        </w:rPr>
      </w:pPr>
      <w:r w:rsidRPr="001220F9">
        <w:rPr>
          <w:rFonts w:eastAsia="Times New Roman"/>
          <w:lang w:val="sr-Cyrl-CS"/>
        </w:rPr>
        <w:t xml:space="preserve">На подручју </w:t>
      </w:r>
      <w:r>
        <w:rPr>
          <w:rFonts w:eastAsia="Times New Roman"/>
          <w:lang w:val="sr-Cyrl-CS"/>
        </w:rPr>
        <w:t>централн</w:t>
      </w:r>
      <w:r w:rsidRPr="001220F9">
        <w:rPr>
          <w:rFonts w:eastAsia="Times New Roman"/>
          <w:lang w:val="sr-Cyrl-CS"/>
        </w:rPr>
        <w:t xml:space="preserve">е Србије испитано је стање пољопривредног земљишта Шумадијског и </w:t>
      </w:r>
      <w:proofErr w:type="spellStart"/>
      <w:r w:rsidRPr="001220F9">
        <w:rPr>
          <w:rFonts w:eastAsia="Times New Roman"/>
          <w:lang w:val="sr-Cyrl-CS"/>
        </w:rPr>
        <w:t>Браничевског</w:t>
      </w:r>
      <w:proofErr w:type="spellEnd"/>
      <w:r w:rsidRPr="001220F9">
        <w:rPr>
          <w:rFonts w:eastAsia="Times New Roman"/>
          <w:lang w:val="sr-Cyrl-CS"/>
        </w:rPr>
        <w:t xml:space="preserve"> округа, западног и југоисточног дела Републике Србије, као и у општинама Прокупље и Топола. Истраживање је обухватило 658 </w:t>
      </w:r>
      <w:proofErr w:type="spellStart"/>
      <w:r w:rsidRPr="001220F9">
        <w:rPr>
          <w:rFonts w:eastAsia="Times New Roman"/>
          <w:lang w:val="sr-Cyrl-CS"/>
        </w:rPr>
        <w:t>локацијa</w:t>
      </w:r>
      <w:proofErr w:type="spellEnd"/>
      <w:r w:rsidRPr="001220F9">
        <w:rPr>
          <w:rFonts w:eastAsia="Times New Roman"/>
          <w:lang w:val="sr-Cyrl-CS"/>
        </w:rPr>
        <w:t>, укупно 931 узорака на дубинама од 0-30 cm и 30-60 cm;</w:t>
      </w:r>
    </w:p>
    <w:p w:rsidR="00DE0B30" w:rsidRPr="001220F9" w:rsidRDefault="00DE0B30" w:rsidP="00DE0B30">
      <w:pPr>
        <w:pStyle w:val="ListParagraph"/>
        <w:numPr>
          <w:ilvl w:val="0"/>
          <w:numId w:val="26"/>
        </w:numPr>
        <w:rPr>
          <w:rFonts w:eastAsia="Times New Roman"/>
          <w:lang w:val="sr-Cyrl-CS"/>
        </w:rPr>
      </w:pPr>
      <w:r w:rsidRPr="001220F9">
        <w:rPr>
          <w:rFonts w:eastAsia="Times New Roman"/>
          <w:lang w:val="sr-Cyrl-CS"/>
        </w:rPr>
        <w:t xml:space="preserve">Резултати показују да су у појединачним случајевима прекорачене </w:t>
      </w:r>
      <w:proofErr w:type="spellStart"/>
      <w:r w:rsidRPr="001220F9">
        <w:rPr>
          <w:rFonts w:eastAsia="Times New Roman"/>
          <w:lang w:val="sr-Cyrl-CS"/>
        </w:rPr>
        <w:t>ремедијационе</w:t>
      </w:r>
      <w:proofErr w:type="spellEnd"/>
      <w:r w:rsidRPr="001220F9">
        <w:rPr>
          <w:rFonts w:eastAsia="Times New Roman"/>
          <w:lang w:val="sr-Cyrl-CS"/>
        </w:rPr>
        <w:t xml:space="preserve"> вредности појединих параметара.</w:t>
      </w:r>
    </w:p>
    <w:p w:rsidR="00DE0B30" w:rsidRPr="00240953" w:rsidRDefault="00DE0B30" w:rsidP="00DE0B30">
      <w:pPr>
        <w:rPr>
          <w:rFonts w:ascii="Calibri" w:hAnsi="Calibri"/>
          <w:lang w:val="sr-Cyrl-CS"/>
        </w:rPr>
      </w:pPr>
      <w:r w:rsidRPr="00240953">
        <w:rPr>
          <w:lang w:val="sr-Cyrl-CS"/>
        </w:rPr>
        <w:t xml:space="preserve">Контрола плодности и садржаја опасних и штетних материја у земљиштима под </w:t>
      </w:r>
      <w:proofErr w:type="spellStart"/>
      <w:r w:rsidRPr="00240953">
        <w:rPr>
          <w:lang w:val="sr-Cyrl-CS"/>
        </w:rPr>
        <w:t>засадом</w:t>
      </w:r>
      <w:proofErr w:type="spellEnd"/>
      <w:r w:rsidRPr="00240953">
        <w:rPr>
          <w:lang w:val="sr-Cyrl-CS"/>
        </w:rPr>
        <w:t xml:space="preserve"> шљиве Шумадијског ок</w:t>
      </w:r>
      <w:r>
        <w:rPr>
          <w:lang w:val="sr-Cyrl-CS"/>
        </w:rPr>
        <w:t>р</w:t>
      </w:r>
      <w:r w:rsidRPr="00240953">
        <w:rPr>
          <w:lang w:val="sr-Cyrl-CS"/>
        </w:rPr>
        <w:t xml:space="preserve">уга реализована је на 53 локације са укупно 106 узорака на дубинама од 0-30 cm и 30-60 cm. Резултати анализе 53 узорака на дубини од 0-30 cm показују прекорачење граничне вредности за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Zn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Co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Hg</w:t>
      </w:r>
      <w:proofErr w:type="spellEnd"/>
      <w:r w:rsidRPr="00240953">
        <w:rPr>
          <w:lang w:val="sr-Cyrl-CS"/>
        </w:rPr>
        <w:t xml:space="preserve">. </w:t>
      </w:r>
      <w:proofErr w:type="spellStart"/>
      <w:r w:rsidRPr="00240953">
        <w:rPr>
          <w:lang w:val="sr-Cyrl-CS"/>
        </w:rPr>
        <w:t>Прекорачењa</w:t>
      </w:r>
      <w:proofErr w:type="spellEnd"/>
      <w:r w:rsidRPr="00240953">
        <w:rPr>
          <w:lang w:val="sr-Cyrl-CS"/>
        </w:rPr>
        <w:t xml:space="preserve"> </w:t>
      </w:r>
      <w:proofErr w:type="spellStart"/>
      <w:r w:rsidRPr="00240953">
        <w:rPr>
          <w:lang w:val="sr-Cyrl-CS"/>
        </w:rPr>
        <w:t>ремедијационих</w:t>
      </w:r>
      <w:proofErr w:type="spellEnd"/>
      <w:r w:rsidRPr="00240953">
        <w:rPr>
          <w:lang w:val="sr-Cyrl-CS"/>
        </w:rPr>
        <w:t xml:space="preserve"> вредности у испитаним узорцима није било (слика 1</w:t>
      </w:r>
      <w:r w:rsidR="00D96D8E">
        <w:rPr>
          <w:lang w:val="sr-Cyrl-CS"/>
        </w:rPr>
        <w:t>9</w:t>
      </w:r>
      <w:r w:rsidRPr="00240953">
        <w:rPr>
          <w:lang w:val="sr-Cyrl-CS"/>
        </w:rPr>
        <w:t>).</w:t>
      </w:r>
    </w:p>
    <w:p w:rsidR="00DE0B30" w:rsidRDefault="00DE0B30" w:rsidP="00DE0B30">
      <w:pPr>
        <w:spacing w:after="160" w:line="259" w:lineRule="auto"/>
        <w:jc w:val="left"/>
        <w:rPr>
          <w:rFonts w:ascii="Calibri" w:hAnsi="Calibri"/>
          <w:lang w:val="sr-Cyrl-CS"/>
        </w:rPr>
      </w:pPr>
    </w:p>
    <w:p w:rsidR="00DE0B30" w:rsidRPr="00654D4F" w:rsidRDefault="00DE0B30" w:rsidP="00DE0B30">
      <w:pPr>
        <w:rPr>
          <w:rFonts w:ascii="Calibri" w:hAnsi="Calibri"/>
          <w:lang w:val="sr-Cyrl-CS"/>
        </w:rPr>
      </w:pPr>
    </w:p>
    <w:p w:rsidR="00DE0B30" w:rsidRPr="00654D4F" w:rsidRDefault="00DE0B30" w:rsidP="00DE0B30">
      <w:pPr>
        <w:rPr>
          <w:rFonts w:ascii="Calibri" w:hAnsi="Calibri"/>
          <w:lang w:val="sr-Cyrl-CS"/>
        </w:rPr>
      </w:pPr>
    </w:p>
    <w:p w:rsidR="00DE0B30" w:rsidRPr="00240953" w:rsidRDefault="00DE0B30" w:rsidP="00DE0B30">
      <w:pPr>
        <w:pStyle w:val="slika"/>
        <w:rPr>
          <w:rFonts w:ascii="Calibri" w:hAnsi="Calibri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531164AD" wp14:editId="5D50131E">
            <wp:extent cx="5135526" cy="2126512"/>
            <wp:effectExtent l="0" t="0" r="8255" b="7620"/>
            <wp:docPr id="6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" t="3324" r="2901" b="1678"/>
                    <a:stretch/>
                  </pic:blipFill>
                  <pic:spPr bwMode="auto">
                    <a:xfrm>
                      <a:off x="0" y="0"/>
                      <a:ext cx="5137052" cy="2127144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B30" w:rsidRDefault="00DE0B30" w:rsidP="00DE0B30">
      <w:pPr>
        <w:pStyle w:val="slika"/>
      </w:pPr>
      <w:r w:rsidRPr="00240953">
        <w:t>Слика 1</w:t>
      </w:r>
      <w:r w:rsidR="00D96D8E">
        <w:rPr>
          <w:lang w:val="sr-Cyrl-RS"/>
        </w:rPr>
        <w:t>9</w:t>
      </w:r>
      <w:r w:rsidRPr="00240953">
        <w:t>. Прекорачења вредности на дубини од 0-30 cm у земљиштима Шумадијског округа</w:t>
      </w:r>
    </w:p>
    <w:p w:rsidR="00DE0B30" w:rsidRPr="00240953" w:rsidRDefault="00DE0B30" w:rsidP="00DE0B30">
      <w:pPr>
        <w:pStyle w:val="slika"/>
      </w:pPr>
    </w:p>
    <w:p w:rsidR="00DE0B30" w:rsidRPr="00240953" w:rsidRDefault="00DE0B30" w:rsidP="00DE0B30">
      <w:pPr>
        <w:rPr>
          <w:rFonts w:ascii="Calibri" w:hAnsi="Calibri"/>
          <w:lang w:val="sr-Cyrl-CS"/>
        </w:rPr>
      </w:pPr>
      <w:r w:rsidRPr="00240953">
        <w:rPr>
          <w:lang w:val="sr-Cyrl-CS"/>
        </w:rPr>
        <w:t xml:space="preserve">Испитивање садржаја опасних и штетних материја у пољопривредном земљишту </w:t>
      </w:r>
      <w:proofErr w:type="spellStart"/>
      <w:r w:rsidRPr="00240953">
        <w:rPr>
          <w:lang w:val="sr-Cyrl-CS"/>
        </w:rPr>
        <w:t>Браничевског</w:t>
      </w:r>
      <w:proofErr w:type="spellEnd"/>
      <w:r w:rsidRPr="00240953">
        <w:rPr>
          <w:lang w:val="sr-Cyrl-CS"/>
        </w:rPr>
        <w:t xml:space="preserve"> округа обухватило је анализу 200 узорака на дубини од 0-30 cm. Резултати показују да су прекорачене граничне вредности за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Zn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Co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Pb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Cd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As</w:t>
      </w:r>
      <w:proofErr w:type="spellEnd"/>
      <w:r w:rsidRPr="00240953">
        <w:rPr>
          <w:lang w:val="sr-Cyrl-CS"/>
        </w:rPr>
        <w:t xml:space="preserve"> , </w:t>
      </w:r>
      <w:proofErr w:type="spellStart"/>
      <w:r w:rsidRPr="00240953">
        <w:rPr>
          <w:lang w:val="sr-Cyrl-CS"/>
        </w:rPr>
        <w:t>ремедијациона</w:t>
      </w:r>
      <w:proofErr w:type="spellEnd"/>
      <w:r w:rsidRPr="00240953">
        <w:rPr>
          <w:lang w:val="sr-Cyrl-CS"/>
        </w:rPr>
        <w:t xml:space="preserve"> вредност прекорачена је за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 у четири и </w:t>
      </w:r>
      <w:proofErr w:type="spellStart"/>
      <w:r w:rsidRPr="00240953">
        <w:rPr>
          <w:lang w:val="sr-Cyrl-CS"/>
        </w:rPr>
        <w:t>As</w:t>
      </w:r>
      <w:proofErr w:type="spellEnd"/>
      <w:r w:rsidRPr="00240953">
        <w:rPr>
          <w:lang w:val="sr-Cyrl-CS"/>
        </w:rPr>
        <w:t xml:space="preserve"> у једном узорку (слика </w:t>
      </w:r>
      <w:r w:rsidR="00D96D8E">
        <w:rPr>
          <w:lang w:val="sr-Cyrl-CS"/>
        </w:rPr>
        <w:t>20</w:t>
      </w:r>
      <w:r w:rsidRPr="00240953">
        <w:rPr>
          <w:lang w:val="sr-Cyrl-CS"/>
        </w:rPr>
        <w:t>).</w:t>
      </w:r>
    </w:p>
    <w:p w:rsidR="00DE0B30" w:rsidRPr="00240953" w:rsidRDefault="00DE0B30" w:rsidP="00DE0B30">
      <w:pPr>
        <w:pStyle w:val="slika"/>
        <w:rPr>
          <w:rFonts w:ascii="Calibri" w:hAnsi="Calibri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63FA50AB" wp14:editId="14F5AA1B">
            <wp:extent cx="5199321" cy="2275368"/>
            <wp:effectExtent l="0" t="0" r="1905" b="0"/>
            <wp:docPr id="6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" t="3518" r="1930" b="2408"/>
                    <a:stretch/>
                  </pic:blipFill>
                  <pic:spPr bwMode="auto">
                    <a:xfrm>
                      <a:off x="0" y="0"/>
                      <a:ext cx="5200081" cy="22757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B30" w:rsidRDefault="00DE0B30" w:rsidP="00DE0B30">
      <w:pPr>
        <w:pStyle w:val="slika"/>
      </w:pPr>
      <w:r w:rsidRPr="00240953">
        <w:t xml:space="preserve">Слика </w:t>
      </w:r>
      <w:r w:rsidR="00D96D8E">
        <w:rPr>
          <w:lang w:val="sr-Cyrl-RS"/>
        </w:rPr>
        <w:t>20</w:t>
      </w:r>
      <w:r w:rsidRPr="00240953">
        <w:t xml:space="preserve">. Прекорачења вредности на дубини од 0-30 cm у земљиштима </w:t>
      </w:r>
      <w:proofErr w:type="spellStart"/>
      <w:r w:rsidRPr="00240953">
        <w:t>Браничевског</w:t>
      </w:r>
      <w:proofErr w:type="spellEnd"/>
      <w:r w:rsidRPr="00240953">
        <w:t xml:space="preserve"> округа</w:t>
      </w:r>
    </w:p>
    <w:p w:rsidR="00DE0B30" w:rsidRPr="00240953" w:rsidRDefault="00DE0B30" w:rsidP="00DE0B30">
      <w:pPr>
        <w:pStyle w:val="slika"/>
      </w:pPr>
    </w:p>
    <w:p w:rsidR="00DE0B30" w:rsidRDefault="00DE0B30" w:rsidP="00DE0B30">
      <w:pPr>
        <w:rPr>
          <w:lang w:val="sr-Cyrl-CS"/>
        </w:rPr>
      </w:pPr>
      <w:r w:rsidRPr="00240953">
        <w:rPr>
          <w:lang w:val="sr-Cyrl-CS"/>
        </w:rPr>
        <w:t xml:space="preserve">У оквиру истраживања садржаја опасних и штетних материја у пољопривредном земљишту и води за наводњавање у подручју гајења различитих врста </w:t>
      </w:r>
      <w:proofErr w:type="spellStart"/>
      <w:r w:rsidRPr="00240953">
        <w:rPr>
          <w:lang w:val="sr-Cyrl-CS"/>
        </w:rPr>
        <w:t>воћака</w:t>
      </w:r>
      <w:proofErr w:type="spellEnd"/>
      <w:r w:rsidRPr="00240953">
        <w:rPr>
          <w:lang w:val="sr-Cyrl-CS"/>
        </w:rPr>
        <w:t xml:space="preserve"> дела западне Србије испитано је 220 узорака на дубинама од 0-30 cm и 30-60 cm. Резултати анализа укупно 129 узорака на дубини од 0-30 cm показују прекорачење граничне вредности за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Co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Cd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Hg</w:t>
      </w:r>
      <w:proofErr w:type="spellEnd"/>
      <w:r w:rsidRPr="00240953">
        <w:rPr>
          <w:lang w:val="sr-Cyrl-CS"/>
        </w:rPr>
        <w:t xml:space="preserve">, као и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за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 у два узорка (слика </w:t>
      </w:r>
      <w:r w:rsidR="00D96D8E">
        <w:rPr>
          <w:lang w:val="sr-Cyrl-CS"/>
        </w:rPr>
        <w:t>21</w:t>
      </w:r>
      <w:r w:rsidRPr="00240953">
        <w:rPr>
          <w:lang w:val="sr-Cyrl-CS"/>
        </w:rPr>
        <w:t>).</w:t>
      </w:r>
    </w:p>
    <w:p w:rsidR="00DE0B30" w:rsidRDefault="00DE0B30" w:rsidP="00DE0B30">
      <w:pPr>
        <w:rPr>
          <w:lang w:val="sr-Cyrl-CS"/>
        </w:rPr>
      </w:pPr>
    </w:p>
    <w:p w:rsidR="00DE0B30" w:rsidRDefault="00DE0B30" w:rsidP="00DE0B30">
      <w:pPr>
        <w:rPr>
          <w:lang w:val="sr-Cyrl-CS"/>
        </w:rPr>
      </w:pPr>
    </w:p>
    <w:p w:rsidR="00DE0B30" w:rsidRPr="00240953" w:rsidRDefault="00DE0B30" w:rsidP="00DE0B30">
      <w:pPr>
        <w:pStyle w:val="slika"/>
        <w:rPr>
          <w:rFonts w:ascii="Calibri" w:hAnsi="Calibri"/>
        </w:rPr>
      </w:pPr>
      <w:r w:rsidRPr="00240953">
        <w:rPr>
          <w:noProof/>
          <w:lang w:val="sr-Cyrl-RS" w:eastAsia="sr-Cyrl-RS"/>
        </w:rPr>
        <w:lastRenderedPageBreak/>
        <w:drawing>
          <wp:inline distT="0" distB="0" distL="0" distR="0" wp14:anchorId="2F8B9C8F" wp14:editId="1A01F01F">
            <wp:extent cx="5220586" cy="2456121"/>
            <wp:effectExtent l="0" t="0" r="0" b="1905"/>
            <wp:docPr id="6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" t="3264" r="2114" b="2464"/>
                    <a:stretch/>
                  </pic:blipFill>
                  <pic:spPr bwMode="auto">
                    <a:xfrm>
                      <a:off x="0" y="0"/>
                      <a:ext cx="5222063" cy="2456816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B30" w:rsidRDefault="00DE0B30" w:rsidP="00DE0B30">
      <w:pPr>
        <w:pStyle w:val="slika"/>
      </w:pPr>
      <w:r w:rsidRPr="00240953">
        <w:rPr>
          <w:rFonts w:ascii="Times New Roman" w:hAnsi="Times New Roman"/>
          <w:sz w:val="24"/>
        </w:rPr>
        <w:t xml:space="preserve">    </w:t>
      </w:r>
      <w:r w:rsidRPr="00240953">
        <w:t xml:space="preserve">Слика </w:t>
      </w:r>
      <w:r w:rsidR="00D96D8E">
        <w:rPr>
          <w:lang w:val="sr-Cyrl-RS"/>
        </w:rPr>
        <w:t>21</w:t>
      </w:r>
      <w:r w:rsidRPr="00240953">
        <w:t>. Прекорачења вредности на дубини од 0-30 cm у земљиштима западне Србије</w:t>
      </w:r>
    </w:p>
    <w:p w:rsidR="00DE0B30" w:rsidRPr="00240953" w:rsidRDefault="00DE0B30" w:rsidP="00DE0B30">
      <w:pPr>
        <w:pStyle w:val="slika"/>
      </w:pPr>
    </w:p>
    <w:p w:rsidR="00DE0B30" w:rsidRPr="00240953" w:rsidRDefault="00DE0B30" w:rsidP="00DE0B30">
      <w:pPr>
        <w:rPr>
          <w:lang w:val="sr-Cyrl-CS"/>
        </w:rPr>
      </w:pPr>
      <w:r w:rsidRPr="00240953">
        <w:rPr>
          <w:lang w:val="sr-Cyrl-CS"/>
        </w:rPr>
        <w:t xml:space="preserve">У оквиру контроле плодности и утврђивање садржаја тешких метала у пољопривредном земљишту ораница и травњака југоисточног дела Републике Србије укупно је испитано 150 узорака на дубини </w:t>
      </w:r>
      <w:r>
        <w:rPr>
          <w:lang w:val="sr-Cyrl-CS"/>
        </w:rPr>
        <w:t xml:space="preserve">од </w:t>
      </w:r>
      <w:r w:rsidRPr="00240953">
        <w:rPr>
          <w:lang w:val="sr-Cyrl-CS"/>
        </w:rPr>
        <w:t xml:space="preserve">0-30 cm. Од укупног броја испитаних узорака граничну вредност је прекорачио </w:t>
      </w:r>
      <w:proofErr w:type="spellStart"/>
      <w:r w:rsidRPr="00240953">
        <w:rPr>
          <w:lang w:val="sr-Cyrl-CS"/>
        </w:rPr>
        <w:t>Cd</w:t>
      </w:r>
      <w:proofErr w:type="spellEnd"/>
      <w:r w:rsidRPr="00240953">
        <w:rPr>
          <w:lang w:val="sr-Cyrl-CS"/>
        </w:rPr>
        <w:t xml:space="preserve"> у осам узорака и </w:t>
      </w:r>
      <w:proofErr w:type="spellStart"/>
      <w:r w:rsidRPr="00240953">
        <w:rPr>
          <w:lang w:val="sr-Cyrl-CS"/>
        </w:rPr>
        <w:t>Pb</w:t>
      </w:r>
      <w:proofErr w:type="spellEnd"/>
      <w:r w:rsidRPr="00240953">
        <w:rPr>
          <w:lang w:val="sr-Cyrl-CS"/>
        </w:rPr>
        <w:t xml:space="preserve"> у три узорка (слика </w:t>
      </w:r>
      <w:r w:rsidR="00D96D8E">
        <w:rPr>
          <w:lang w:val="sr-Cyrl-CS"/>
        </w:rPr>
        <w:t>22</w:t>
      </w:r>
      <w:r w:rsidRPr="00240953">
        <w:rPr>
          <w:lang w:val="sr-Cyrl-CS"/>
        </w:rPr>
        <w:t>).</w:t>
      </w:r>
    </w:p>
    <w:p w:rsidR="00DE0B30" w:rsidRPr="00240953" w:rsidRDefault="00DE0B30" w:rsidP="00DE0B30">
      <w:pPr>
        <w:pStyle w:val="slika"/>
        <w:rPr>
          <w:rFonts w:ascii="Calibri" w:hAnsi="Calibri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57658464" wp14:editId="6C94D3D5">
            <wp:extent cx="5220586" cy="2264735"/>
            <wp:effectExtent l="0" t="0" r="0" b="2540"/>
            <wp:docPr id="6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" t="2661" r="2118" b="2848"/>
                    <a:stretch/>
                  </pic:blipFill>
                  <pic:spPr bwMode="auto">
                    <a:xfrm>
                      <a:off x="0" y="0"/>
                      <a:ext cx="5221812" cy="2265267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B30" w:rsidRDefault="00DE0B30" w:rsidP="00DE0B30">
      <w:pPr>
        <w:pStyle w:val="slika"/>
      </w:pPr>
      <w:r w:rsidRPr="00240953">
        <w:t xml:space="preserve">Слика </w:t>
      </w:r>
      <w:r w:rsidR="00D96D8E">
        <w:rPr>
          <w:lang w:val="sr-Cyrl-RS"/>
        </w:rPr>
        <w:t>22</w:t>
      </w:r>
      <w:r w:rsidRPr="00240953">
        <w:t>. Прекорачења вредности на дубини од 0-30 cm у земљиштима југоисточне Србије</w:t>
      </w:r>
    </w:p>
    <w:p w:rsidR="00DE0B30" w:rsidRPr="00240953" w:rsidRDefault="00DE0B30" w:rsidP="00DE0B30">
      <w:pPr>
        <w:pStyle w:val="slika"/>
      </w:pPr>
    </w:p>
    <w:p w:rsidR="00DE0B30" w:rsidRPr="00240953" w:rsidRDefault="00DE0B30" w:rsidP="00DE0B30">
      <w:pPr>
        <w:rPr>
          <w:rFonts w:ascii="Calibri" w:hAnsi="Calibri"/>
        </w:rPr>
      </w:pPr>
      <w:proofErr w:type="spellStart"/>
      <w:r w:rsidRPr="00240953">
        <w:t>Испитивање</w:t>
      </w:r>
      <w:proofErr w:type="spellEnd"/>
      <w:r w:rsidRPr="00240953">
        <w:t xml:space="preserve"> </w:t>
      </w:r>
      <w:proofErr w:type="spellStart"/>
      <w:r w:rsidRPr="00240953">
        <w:t>опасних</w:t>
      </w:r>
      <w:proofErr w:type="spellEnd"/>
      <w:r w:rsidRPr="00240953">
        <w:t xml:space="preserve"> и </w:t>
      </w:r>
      <w:proofErr w:type="spellStart"/>
      <w:r w:rsidRPr="00240953">
        <w:t>штетних</w:t>
      </w:r>
      <w:proofErr w:type="spellEnd"/>
      <w:r w:rsidRPr="00240953">
        <w:t xml:space="preserve"> </w:t>
      </w:r>
      <w:proofErr w:type="spellStart"/>
      <w:r w:rsidRPr="00240953">
        <w:t>материја</w:t>
      </w:r>
      <w:proofErr w:type="spellEnd"/>
      <w:r w:rsidRPr="00240953">
        <w:t xml:space="preserve"> у </w:t>
      </w:r>
      <w:proofErr w:type="spellStart"/>
      <w:r w:rsidRPr="00240953">
        <w:t>пољопривредном</w:t>
      </w:r>
      <w:proofErr w:type="spellEnd"/>
      <w:r w:rsidRPr="00240953">
        <w:t xml:space="preserve"> </w:t>
      </w:r>
      <w:proofErr w:type="spellStart"/>
      <w:r w:rsidRPr="00240953">
        <w:t>земљишту</w:t>
      </w:r>
      <w:proofErr w:type="spellEnd"/>
      <w:r w:rsidRPr="00240953">
        <w:t xml:space="preserve">, </w:t>
      </w:r>
      <w:proofErr w:type="spellStart"/>
      <w:r w:rsidRPr="00240953">
        <w:t>води</w:t>
      </w:r>
      <w:proofErr w:type="spellEnd"/>
      <w:r w:rsidRPr="00240953">
        <w:t xml:space="preserve"> </w:t>
      </w:r>
      <w:proofErr w:type="spellStart"/>
      <w:r w:rsidRPr="00240953">
        <w:t>за</w:t>
      </w:r>
      <w:proofErr w:type="spellEnd"/>
      <w:r w:rsidRPr="00240953">
        <w:t xml:space="preserve"> </w:t>
      </w:r>
      <w:proofErr w:type="spellStart"/>
      <w:r w:rsidRPr="00240953">
        <w:t>наводњавање</w:t>
      </w:r>
      <w:proofErr w:type="spellEnd"/>
      <w:r w:rsidRPr="00240953">
        <w:t xml:space="preserve"> и </w:t>
      </w:r>
      <w:proofErr w:type="spellStart"/>
      <w:r w:rsidRPr="00240953">
        <w:t>гајеним</w:t>
      </w:r>
      <w:proofErr w:type="spellEnd"/>
      <w:r w:rsidRPr="00240953">
        <w:t xml:space="preserve"> </w:t>
      </w:r>
      <w:proofErr w:type="spellStart"/>
      <w:r w:rsidRPr="00240953">
        <w:t>културама</w:t>
      </w:r>
      <w:proofErr w:type="spellEnd"/>
      <w:r w:rsidRPr="00240953">
        <w:t xml:space="preserve"> </w:t>
      </w:r>
      <w:proofErr w:type="spellStart"/>
      <w:r w:rsidRPr="00240953">
        <w:t>општине</w:t>
      </w:r>
      <w:proofErr w:type="spellEnd"/>
      <w:r w:rsidRPr="00240953">
        <w:t xml:space="preserve"> </w:t>
      </w:r>
      <w:proofErr w:type="spellStart"/>
      <w:r w:rsidRPr="00240953">
        <w:t>Прокупље</w:t>
      </w:r>
      <w:proofErr w:type="spellEnd"/>
      <w:r w:rsidRPr="00240953">
        <w:t xml:space="preserve"> </w:t>
      </w:r>
      <w:proofErr w:type="spellStart"/>
      <w:r w:rsidRPr="00240953">
        <w:t>извршено</w:t>
      </w:r>
      <w:proofErr w:type="spellEnd"/>
      <w:r w:rsidRPr="00240953">
        <w:t xml:space="preserve"> </w:t>
      </w:r>
      <w:proofErr w:type="spellStart"/>
      <w:r w:rsidRPr="00240953">
        <w:t>је</w:t>
      </w:r>
      <w:proofErr w:type="spellEnd"/>
      <w:r w:rsidRPr="00240953">
        <w:t xml:space="preserve"> у 52 </w:t>
      </w:r>
      <w:proofErr w:type="spellStart"/>
      <w:r w:rsidRPr="00240953">
        <w:t>узорка</w:t>
      </w:r>
      <w:proofErr w:type="spellEnd"/>
      <w:r w:rsidRPr="00240953">
        <w:t xml:space="preserve"> на </w:t>
      </w:r>
      <w:proofErr w:type="spellStart"/>
      <w:r w:rsidRPr="00240953">
        <w:t>две</w:t>
      </w:r>
      <w:proofErr w:type="spellEnd"/>
      <w:r w:rsidRPr="00240953">
        <w:t xml:space="preserve"> </w:t>
      </w:r>
      <w:proofErr w:type="spellStart"/>
      <w:r w:rsidRPr="00240953">
        <w:t>дубине</w:t>
      </w:r>
      <w:proofErr w:type="spellEnd"/>
      <w:r w:rsidRPr="00240953">
        <w:t xml:space="preserve"> </w:t>
      </w:r>
      <w:r>
        <w:rPr>
          <w:lang w:val="sr-Cyrl-RS"/>
        </w:rPr>
        <w:t xml:space="preserve">од </w:t>
      </w:r>
      <w:r w:rsidRPr="00240953">
        <w:t xml:space="preserve">0-30 cm и 30-60 cm. У 26 </w:t>
      </w:r>
      <w:proofErr w:type="spellStart"/>
      <w:r w:rsidRPr="00240953">
        <w:t>узорака</w:t>
      </w:r>
      <w:proofErr w:type="spellEnd"/>
      <w:r w:rsidRPr="00240953">
        <w:t xml:space="preserve"> </w:t>
      </w:r>
      <w:proofErr w:type="spellStart"/>
      <w:r w:rsidRPr="00240953">
        <w:t>који</w:t>
      </w:r>
      <w:proofErr w:type="spellEnd"/>
      <w:r w:rsidRPr="00240953">
        <w:t xml:space="preserve"> </w:t>
      </w:r>
      <w:proofErr w:type="spellStart"/>
      <w:r w:rsidRPr="00240953">
        <w:t>су</w:t>
      </w:r>
      <w:proofErr w:type="spellEnd"/>
      <w:r w:rsidRPr="00240953">
        <w:t xml:space="preserve"> </w:t>
      </w:r>
      <w:proofErr w:type="spellStart"/>
      <w:r w:rsidRPr="00240953">
        <w:t>испитани</w:t>
      </w:r>
      <w:proofErr w:type="spellEnd"/>
      <w:r w:rsidRPr="00240953">
        <w:t xml:space="preserve"> на </w:t>
      </w:r>
      <w:proofErr w:type="spellStart"/>
      <w:r w:rsidRPr="00240953">
        <w:t>дубини</w:t>
      </w:r>
      <w:proofErr w:type="spellEnd"/>
      <w:r w:rsidRPr="00240953">
        <w:t xml:space="preserve"> </w:t>
      </w:r>
      <w:proofErr w:type="spellStart"/>
      <w:r w:rsidRPr="00240953">
        <w:t>од</w:t>
      </w:r>
      <w:proofErr w:type="spellEnd"/>
      <w:r w:rsidRPr="00240953">
        <w:t xml:space="preserve"> 0-30 cm </w:t>
      </w:r>
      <w:proofErr w:type="spellStart"/>
      <w:r w:rsidRPr="00240953">
        <w:t>граничне</w:t>
      </w:r>
      <w:proofErr w:type="spellEnd"/>
      <w:r w:rsidRPr="00240953">
        <w:t xml:space="preserve"> </w:t>
      </w:r>
      <w:proofErr w:type="spellStart"/>
      <w:r w:rsidRPr="00240953">
        <w:t>вредности</w:t>
      </w:r>
      <w:proofErr w:type="spellEnd"/>
      <w:r w:rsidRPr="00240953">
        <w:t xml:space="preserve"> </w:t>
      </w:r>
      <w:proofErr w:type="spellStart"/>
      <w:r w:rsidRPr="00240953">
        <w:t>прекорачене</w:t>
      </w:r>
      <w:proofErr w:type="spellEnd"/>
      <w:r w:rsidRPr="00240953">
        <w:t xml:space="preserve"> </w:t>
      </w:r>
      <w:proofErr w:type="spellStart"/>
      <w:r w:rsidRPr="00240953">
        <w:t>су</w:t>
      </w:r>
      <w:proofErr w:type="spellEnd"/>
      <w:r w:rsidRPr="00240953">
        <w:t xml:space="preserve"> </w:t>
      </w:r>
      <w:proofErr w:type="spellStart"/>
      <w:r w:rsidRPr="00240953">
        <w:t>за</w:t>
      </w:r>
      <w:proofErr w:type="spellEnd"/>
      <w:r w:rsidRPr="00240953">
        <w:t xml:space="preserve"> Cu, Co и Ni (</w:t>
      </w:r>
      <w:proofErr w:type="spellStart"/>
      <w:r w:rsidRPr="00240953">
        <w:t>слика</w:t>
      </w:r>
      <w:proofErr w:type="spellEnd"/>
      <w:r w:rsidRPr="00240953">
        <w:t xml:space="preserve"> </w:t>
      </w:r>
      <w:r w:rsidR="00D96D8E">
        <w:rPr>
          <w:lang w:val="sr-Cyrl-RS"/>
        </w:rPr>
        <w:t>23</w:t>
      </w:r>
      <w:r w:rsidRPr="00240953">
        <w:t>).</w:t>
      </w:r>
    </w:p>
    <w:p w:rsidR="00DE0B30" w:rsidRDefault="00DE0B30" w:rsidP="00DE0B30">
      <w:pPr>
        <w:pStyle w:val="slika"/>
      </w:pPr>
    </w:p>
    <w:p w:rsidR="00D96D8E" w:rsidRDefault="00D96D8E" w:rsidP="00DE0B30">
      <w:pPr>
        <w:pStyle w:val="slika"/>
      </w:pPr>
    </w:p>
    <w:p w:rsidR="00D96D8E" w:rsidRDefault="00D96D8E" w:rsidP="00DE0B30">
      <w:pPr>
        <w:pStyle w:val="slika"/>
      </w:pPr>
    </w:p>
    <w:p w:rsidR="00D96D8E" w:rsidRDefault="00D96D8E" w:rsidP="00DE0B30">
      <w:pPr>
        <w:pStyle w:val="slika"/>
      </w:pPr>
    </w:p>
    <w:p w:rsidR="00D96D8E" w:rsidRDefault="00D96D8E" w:rsidP="00DE0B30">
      <w:pPr>
        <w:pStyle w:val="slika"/>
      </w:pPr>
    </w:p>
    <w:p w:rsidR="00DE0B30" w:rsidRPr="00240953" w:rsidRDefault="00DE0B30" w:rsidP="00DE0B30">
      <w:pPr>
        <w:pStyle w:val="slika"/>
      </w:pPr>
      <w:r>
        <w:rPr>
          <w:noProof/>
          <w:lang w:val="sr-Cyrl-RS" w:eastAsia="sr-Cyrl-RS"/>
        </w:rPr>
        <w:drawing>
          <wp:inline distT="0" distB="0" distL="0" distR="0" wp14:anchorId="248F749D" wp14:editId="2E79639B">
            <wp:extent cx="5199321" cy="2126512"/>
            <wp:effectExtent l="0" t="0" r="1905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4" t="3292" r="2098" b="2645"/>
                    <a:stretch/>
                  </pic:blipFill>
                  <pic:spPr bwMode="auto">
                    <a:xfrm>
                      <a:off x="0" y="0"/>
                      <a:ext cx="5201623" cy="212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B30" w:rsidRDefault="00DE0B30" w:rsidP="00DE0B30">
      <w:pPr>
        <w:pStyle w:val="slika"/>
      </w:pPr>
      <w:r w:rsidRPr="00240953">
        <w:t xml:space="preserve">Слика </w:t>
      </w:r>
      <w:r w:rsidR="00D96D8E">
        <w:rPr>
          <w:lang w:val="sr-Cyrl-RS"/>
        </w:rPr>
        <w:t>23</w:t>
      </w:r>
      <w:r w:rsidRPr="00240953">
        <w:t>. Прекорачења вредности на дубини од 0-30 cm у земљиштима општине Прокупље</w:t>
      </w:r>
    </w:p>
    <w:p w:rsidR="00DE0B30" w:rsidRPr="00240953" w:rsidRDefault="00DE0B30" w:rsidP="00DE0B30">
      <w:pPr>
        <w:pStyle w:val="slika"/>
      </w:pPr>
    </w:p>
    <w:p w:rsidR="00DE0B30" w:rsidRPr="00240953" w:rsidRDefault="00DE0B30" w:rsidP="00DE0B30">
      <w:pPr>
        <w:rPr>
          <w:lang w:val="sr-Cyrl-CS"/>
        </w:rPr>
      </w:pPr>
      <w:r w:rsidRPr="00240953">
        <w:rPr>
          <w:lang w:val="sr-Cyrl-CS"/>
        </w:rPr>
        <w:t xml:space="preserve">Испитивање стања плодности пољопривредног земљишта, утврђивање садржаја токсичних елемената, елемената исхране и </w:t>
      </w:r>
      <w:proofErr w:type="spellStart"/>
      <w:r w:rsidRPr="00240953">
        <w:rPr>
          <w:lang w:val="sr-Cyrl-CS"/>
        </w:rPr>
        <w:t>еродибилности</w:t>
      </w:r>
      <w:proofErr w:type="spellEnd"/>
      <w:r w:rsidRPr="00240953">
        <w:rPr>
          <w:lang w:val="sr-Cyrl-CS"/>
        </w:rPr>
        <w:t xml:space="preserve"> земљишта на подручју општине Топола обухватило је 200 узорака на дубини од 0-30 cm. Резултати показују прекорачење граничне вредности за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Zn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Cr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Pb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Cd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As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Mo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Se</w:t>
      </w:r>
      <w:proofErr w:type="spellEnd"/>
      <w:r w:rsidRPr="00240953">
        <w:rPr>
          <w:lang w:val="sr-Cyrl-CS"/>
        </w:rPr>
        <w:t xml:space="preserve">, као и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 за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 у четири, </w:t>
      </w:r>
      <w:proofErr w:type="spellStart"/>
      <w:r w:rsidRPr="00240953">
        <w:rPr>
          <w:lang w:val="sr-Cyrl-CS"/>
        </w:rPr>
        <w:t>Cr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As</w:t>
      </w:r>
      <w:proofErr w:type="spellEnd"/>
      <w:r w:rsidRPr="00240953">
        <w:rPr>
          <w:lang w:val="sr-Cyrl-CS"/>
        </w:rPr>
        <w:t xml:space="preserve"> у два узорка (слика </w:t>
      </w:r>
      <w:r w:rsidR="00EC7A0A">
        <w:rPr>
          <w:lang w:val="sr-Cyrl-CS"/>
        </w:rPr>
        <w:t>24</w:t>
      </w:r>
      <w:r w:rsidRPr="00240953">
        <w:rPr>
          <w:lang w:val="sr-Cyrl-CS"/>
        </w:rPr>
        <w:t>).</w:t>
      </w:r>
    </w:p>
    <w:p w:rsidR="00DE0B30" w:rsidRPr="00240953" w:rsidRDefault="00DE0B30" w:rsidP="00DE0B30">
      <w:pPr>
        <w:pStyle w:val="slika"/>
        <w:rPr>
          <w:rFonts w:ascii="Calibri" w:hAnsi="Calibri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01EF1079" wp14:editId="4B57994B">
            <wp:extent cx="5178056" cy="2296633"/>
            <wp:effectExtent l="0" t="0" r="3810" b="8890"/>
            <wp:docPr id="6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" t="5107" r="2523" b="2955"/>
                    <a:stretch/>
                  </pic:blipFill>
                  <pic:spPr bwMode="auto">
                    <a:xfrm>
                      <a:off x="0" y="0"/>
                      <a:ext cx="5178692" cy="22969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B30" w:rsidRDefault="00DE0B30" w:rsidP="00DE0B30">
      <w:pPr>
        <w:pStyle w:val="slika"/>
      </w:pPr>
      <w:r w:rsidRPr="00240953">
        <w:t xml:space="preserve">Слика </w:t>
      </w:r>
      <w:r w:rsidR="00EC7A0A">
        <w:rPr>
          <w:lang w:val="sr-Cyrl-RS"/>
        </w:rPr>
        <w:t>24</w:t>
      </w:r>
      <w:r w:rsidRPr="00240953">
        <w:t>. Прекорачења вредности на дубини од 0-30 cm у земљиштима општине Топола</w:t>
      </w:r>
    </w:p>
    <w:p w:rsidR="00DE0B30" w:rsidRDefault="00DE0B30" w:rsidP="00DE0B30">
      <w:pPr>
        <w:rPr>
          <w:lang w:val="sr-Cyrl-CS"/>
        </w:rPr>
      </w:pPr>
    </w:p>
    <w:p w:rsidR="00DE0B30" w:rsidRDefault="00DE0B30" w:rsidP="00DE0B30">
      <w:pPr>
        <w:pStyle w:val="izvor"/>
      </w:pPr>
      <w:r w:rsidRPr="00240953">
        <w:t xml:space="preserve">Извор података: </w:t>
      </w:r>
    </w:p>
    <w:p w:rsidR="00DE0B30" w:rsidRPr="00505C0F" w:rsidRDefault="00DE0B30" w:rsidP="00DE0B30">
      <w:pPr>
        <w:pStyle w:val="izvor"/>
      </w:pPr>
      <w:r w:rsidRPr="00240953">
        <w:t>Министарство пољопривреде, шумарства и водопривреде, Управа за пољопривредно земљиште</w:t>
      </w:r>
    </w:p>
    <w:p w:rsidR="00E55776" w:rsidRDefault="00E55776">
      <w:pPr>
        <w:suppressAutoHyphens w:val="0"/>
        <w:spacing w:before="0" w:after="160" w:line="259" w:lineRule="auto"/>
        <w:jc w:val="left"/>
        <w:rPr>
          <w:rFonts w:ascii="Bahnschrift" w:hAnsi="Bahnschrift"/>
          <w:caps/>
          <w:color w:val="22644E"/>
          <w:sz w:val="26"/>
          <w:szCs w:val="26"/>
        </w:rPr>
      </w:pPr>
      <w:r>
        <w:br w:type="page"/>
      </w:r>
    </w:p>
    <w:p w:rsidR="009E321C" w:rsidRPr="00855BAC" w:rsidRDefault="009E321C" w:rsidP="00855BAC">
      <w:pPr>
        <w:pStyle w:val="Heading2"/>
      </w:pPr>
      <w:bookmarkStart w:id="8" w:name="_Toc66291532"/>
      <w:r w:rsidRPr="00855BAC">
        <w:lastRenderedPageBreak/>
        <w:t>3.</w:t>
      </w:r>
      <w:r w:rsidR="00E55776">
        <w:rPr>
          <w:lang w:val="sr-Cyrl-RS"/>
        </w:rPr>
        <w:t>2</w:t>
      </w:r>
      <w:r w:rsidRPr="00855BAC">
        <w:t>.</w:t>
      </w:r>
      <w:r w:rsidR="001F1234" w:rsidRPr="00855BAC">
        <w:t xml:space="preserve"> </w:t>
      </w:r>
      <w:r w:rsidRPr="00855BAC">
        <w:t>Степен угрожености пољопри</w:t>
      </w:r>
      <w:r w:rsidR="001F1234" w:rsidRPr="00855BAC">
        <w:t xml:space="preserve">вредног земљишта од </w:t>
      </w:r>
      <w:r w:rsidRPr="00855BAC">
        <w:t>хемијског загађења на подручју Аутономне Покрајине Војводине (С)</w:t>
      </w:r>
      <w:bookmarkEnd w:id="8"/>
    </w:p>
    <w:p w:rsidR="00E71134" w:rsidRPr="00E71134" w:rsidRDefault="00E71134" w:rsidP="00E71134">
      <w:pPr>
        <w:pStyle w:val="BodyText"/>
      </w:pPr>
    </w:p>
    <w:p w:rsidR="009E321C" w:rsidRPr="00240953" w:rsidRDefault="009E321C" w:rsidP="00137BD0">
      <w:pPr>
        <w:spacing w:after="160" w:line="259" w:lineRule="auto"/>
        <w:jc w:val="center"/>
        <w:rPr>
          <w:rFonts w:ascii="Calibri" w:hAnsi="Calibri"/>
          <w:b/>
          <w:i/>
          <w:color w:val="663300"/>
          <w:lang w:val="sr-Cyrl-CS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77FDB386" wp14:editId="5ADD222D">
            <wp:extent cx="6120000" cy="4089532"/>
            <wp:effectExtent l="38100" t="38100" r="33655" b="444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89532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1C24D3" w:rsidRDefault="009E321C" w:rsidP="001F1234">
      <w:pPr>
        <w:rPr>
          <w:i/>
          <w:lang w:val="sr-Cyrl-CS"/>
        </w:rPr>
      </w:pPr>
      <w:r w:rsidRPr="001C24D3">
        <w:rPr>
          <w:i/>
          <w:lang w:val="sr-Cyrl-CS"/>
        </w:rPr>
        <w:t xml:space="preserve">Индикатор прати степен угрожености земљишта од хемијског загађења на пољопривредном земљишту на основу прекорачења граничних и </w:t>
      </w:r>
      <w:proofErr w:type="spellStart"/>
      <w:r w:rsidRPr="001C24D3">
        <w:rPr>
          <w:i/>
          <w:lang w:val="sr-Cyrl-CS"/>
        </w:rPr>
        <w:t>ремедијационих</w:t>
      </w:r>
      <w:proofErr w:type="spellEnd"/>
      <w:r w:rsidRPr="001C24D3">
        <w:rPr>
          <w:i/>
          <w:lang w:val="sr-Cyrl-CS"/>
        </w:rPr>
        <w:t xml:space="preserve"> вредности опасних и штетних материја на основу Уредбе о граничним вредностима загађујућих, штетних и опасних материја у земљишту („Службени гласник РС”, бр. 30/18 и 64/19).</w:t>
      </w:r>
    </w:p>
    <w:p w:rsidR="009E321C" w:rsidRPr="00240953" w:rsidRDefault="009E321C" w:rsidP="001C24D3">
      <w:pPr>
        <w:pStyle w:val="kljucne"/>
      </w:pPr>
      <w:r w:rsidRPr="00240953">
        <w:t xml:space="preserve">Кључне поруке: </w:t>
      </w:r>
    </w:p>
    <w:p w:rsidR="009E321C" w:rsidRPr="001220F9" w:rsidRDefault="001C24D3" w:rsidP="001220F9">
      <w:pPr>
        <w:pStyle w:val="ListParagraph"/>
        <w:numPr>
          <w:ilvl w:val="0"/>
          <w:numId w:val="29"/>
        </w:numPr>
        <w:rPr>
          <w:lang w:val="sr-Cyrl-CS"/>
        </w:rPr>
      </w:pPr>
      <w:r w:rsidRPr="001220F9">
        <w:rPr>
          <w:lang w:val="sr-Cyrl-CS"/>
        </w:rPr>
        <w:t>У</w:t>
      </w:r>
      <w:r w:rsidR="009E321C" w:rsidRPr="001220F9">
        <w:rPr>
          <w:lang w:val="sr-Cyrl-CS"/>
        </w:rPr>
        <w:t xml:space="preserve"> 2018. и 2019. години праћен је степен угрожености пољопривредног земљишта од хемијског загађења на подручју Аутономне Покрајине Војводина, укупно је испитано 447 узорака;</w:t>
      </w:r>
    </w:p>
    <w:p w:rsidR="009E321C" w:rsidRPr="001220F9" w:rsidRDefault="001C24D3" w:rsidP="001220F9">
      <w:pPr>
        <w:pStyle w:val="ListParagraph"/>
        <w:numPr>
          <w:ilvl w:val="0"/>
          <w:numId w:val="29"/>
        </w:numPr>
        <w:rPr>
          <w:lang w:val="sr-Cyrl-CS"/>
        </w:rPr>
      </w:pPr>
      <w:r w:rsidRPr="001220F9">
        <w:rPr>
          <w:lang w:val="sr-Cyrl-CS"/>
        </w:rPr>
        <w:t>Н</w:t>
      </w:r>
      <w:r w:rsidR="009E321C" w:rsidRPr="001220F9">
        <w:rPr>
          <w:lang w:val="sr-Cyrl-CS"/>
        </w:rPr>
        <w:t xml:space="preserve">ајчешће прекорачење граничних вредности забележено је за </w:t>
      </w:r>
      <w:proofErr w:type="spellStart"/>
      <w:r w:rsidR="009E321C" w:rsidRPr="001220F9">
        <w:rPr>
          <w:lang w:val="sr-Cyrl-CS"/>
        </w:rPr>
        <w:t>Ni</w:t>
      </w:r>
      <w:proofErr w:type="spellEnd"/>
      <w:r w:rsidR="009E321C" w:rsidRPr="001220F9">
        <w:rPr>
          <w:lang w:val="sr-Cyrl-CS"/>
        </w:rPr>
        <w:t xml:space="preserve">, </w:t>
      </w:r>
      <w:proofErr w:type="spellStart"/>
      <w:r w:rsidR="009E321C" w:rsidRPr="001220F9">
        <w:rPr>
          <w:lang w:val="sr-Cyrl-CS"/>
        </w:rPr>
        <w:t>Cu</w:t>
      </w:r>
      <w:proofErr w:type="spellEnd"/>
      <w:r w:rsidR="009E321C" w:rsidRPr="001220F9">
        <w:rPr>
          <w:lang w:val="sr-Cyrl-CS"/>
        </w:rPr>
        <w:t xml:space="preserve">, </w:t>
      </w:r>
      <w:proofErr w:type="spellStart"/>
      <w:r w:rsidR="009E321C" w:rsidRPr="001220F9">
        <w:rPr>
          <w:lang w:val="sr-Cyrl-CS"/>
        </w:rPr>
        <w:t>Hg</w:t>
      </w:r>
      <w:proofErr w:type="spellEnd"/>
      <w:r w:rsidR="009E321C" w:rsidRPr="001220F9">
        <w:rPr>
          <w:lang w:val="sr-Cyrl-CS"/>
        </w:rPr>
        <w:t xml:space="preserve">, </w:t>
      </w:r>
      <w:proofErr w:type="spellStart"/>
      <w:r w:rsidR="009E321C" w:rsidRPr="001220F9">
        <w:rPr>
          <w:lang w:val="sr-Cyrl-CS"/>
        </w:rPr>
        <w:t>Zn</w:t>
      </w:r>
      <w:proofErr w:type="spellEnd"/>
      <w:r w:rsidR="009E321C" w:rsidRPr="001220F9">
        <w:rPr>
          <w:lang w:val="sr-Cyrl-CS"/>
        </w:rPr>
        <w:t xml:space="preserve"> и </w:t>
      </w:r>
      <w:proofErr w:type="spellStart"/>
      <w:r w:rsidR="009E321C" w:rsidRPr="001220F9">
        <w:rPr>
          <w:lang w:val="sr-Cyrl-CS"/>
        </w:rPr>
        <w:t>Cd</w:t>
      </w:r>
      <w:proofErr w:type="spellEnd"/>
      <w:r w:rsidR="009E321C" w:rsidRPr="001220F9">
        <w:rPr>
          <w:lang w:val="sr-Cyrl-CS"/>
        </w:rPr>
        <w:t>.</w:t>
      </w:r>
    </w:p>
    <w:p w:rsidR="009E321C" w:rsidRDefault="009E321C" w:rsidP="001F1234">
      <w:pPr>
        <w:rPr>
          <w:lang w:val="sr-Cyrl-CS"/>
        </w:rPr>
      </w:pPr>
      <w:r w:rsidRPr="00240953">
        <w:rPr>
          <w:lang w:val="sr-Cyrl-CS"/>
        </w:rPr>
        <w:t xml:space="preserve">Резултати показују прекорачење граничне вредности за </w:t>
      </w:r>
      <w:proofErr w:type="spellStart"/>
      <w:r w:rsidRPr="00240953">
        <w:rPr>
          <w:lang w:val="sr-Cyrl-CS"/>
        </w:rPr>
        <w:t>Cd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Hg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Zn</w:t>
      </w:r>
      <w:proofErr w:type="spellEnd"/>
      <w:r w:rsidRPr="00240953">
        <w:rPr>
          <w:lang w:val="sr-Cyrl-CS"/>
        </w:rPr>
        <w:t xml:space="preserve">, док су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 прекорачене за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 у 17 узорака (3,81%) од укупно 447 испитаних узорака на дубини од 0-30 cm (слика 25). </w:t>
      </w:r>
    </w:p>
    <w:p w:rsidR="005522FB" w:rsidRDefault="005522FB" w:rsidP="001F1234">
      <w:pPr>
        <w:pStyle w:val="slika"/>
      </w:pPr>
    </w:p>
    <w:p w:rsidR="00C51467" w:rsidRDefault="00C51467" w:rsidP="001F1234">
      <w:pPr>
        <w:pStyle w:val="slika"/>
      </w:pPr>
    </w:p>
    <w:p w:rsidR="00C51467" w:rsidRDefault="00C51467" w:rsidP="001F1234">
      <w:pPr>
        <w:pStyle w:val="slika"/>
      </w:pPr>
      <w:bookmarkStart w:id="9" w:name="_GoBack"/>
      <w:bookmarkEnd w:id="9"/>
    </w:p>
    <w:p w:rsidR="005522FB" w:rsidRDefault="005522FB" w:rsidP="001F1234">
      <w:pPr>
        <w:pStyle w:val="slika"/>
      </w:pPr>
    </w:p>
    <w:p w:rsidR="005522FB" w:rsidRDefault="005522FB" w:rsidP="001F1234">
      <w:pPr>
        <w:pStyle w:val="slika"/>
      </w:pPr>
    </w:p>
    <w:p w:rsidR="001F1234" w:rsidRPr="00240953" w:rsidRDefault="00747EBB" w:rsidP="001F1234">
      <w:pPr>
        <w:pStyle w:val="slika"/>
      </w:pPr>
      <w:r>
        <w:rPr>
          <w:noProof/>
          <w:lang w:val="sr-Cyrl-RS" w:eastAsia="sr-Cyrl-RS"/>
        </w:rPr>
        <w:drawing>
          <wp:inline distT="0" distB="0" distL="0" distR="0" wp14:anchorId="29D272AA" wp14:editId="0985BB81">
            <wp:extent cx="4762142" cy="2857500"/>
            <wp:effectExtent l="0" t="0" r="635" b="0"/>
            <wp:docPr id="55579" name="Chart 555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E71134" w:rsidRPr="00240953" w:rsidRDefault="001F1234" w:rsidP="001F1234">
      <w:pPr>
        <w:pStyle w:val="slika"/>
      </w:pPr>
      <w:r w:rsidRPr="00240953">
        <w:t xml:space="preserve">Слика 25. </w:t>
      </w:r>
      <w:r w:rsidR="00747EBB" w:rsidRPr="00747EBB">
        <w:t xml:space="preserve">Прекорачење вредности и број испитиваних узорака </w:t>
      </w:r>
      <w:r w:rsidR="009B6E23">
        <w:rPr>
          <w:lang w:val="sr-Cyrl-RS"/>
        </w:rPr>
        <w:t xml:space="preserve">пољопривредног земљишта </w:t>
      </w:r>
      <w:r w:rsidR="00747EBB" w:rsidRPr="00747EBB">
        <w:t>на дубини од 0-30 cm</w:t>
      </w:r>
    </w:p>
    <w:p w:rsidR="009E321C" w:rsidRDefault="009E321C" w:rsidP="001F1234">
      <w:pPr>
        <w:pStyle w:val="slika"/>
        <w:rPr>
          <w:rFonts w:ascii="Times New Roman" w:hAnsi="Times New Roman"/>
          <w:sz w:val="24"/>
        </w:rPr>
      </w:pPr>
    </w:p>
    <w:p w:rsidR="00505C0F" w:rsidRDefault="009E321C" w:rsidP="00505C0F">
      <w:pPr>
        <w:pStyle w:val="izvor"/>
      </w:pPr>
      <w:r w:rsidRPr="00240953">
        <w:t xml:space="preserve">Извор података: </w:t>
      </w:r>
    </w:p>
    <w:p w:rsidR="009E321C" w:rsidRDefault="009E321C" w:rsidP="00505C0F">
      <w:pPr>
        <w:pStyle w:val="izvor"/>
        <w:rPr>
          <w:rFonts w:eastAsia="Times New Roman"/>
          <w:b/>
          <w:bCs/>
          <w:smallCaps/>
          <w:color w:val="800000"/>
        </w:rPr>
      </w:pPr>
      <w:r w:rsidRPr="00240953">
        <w:t>Покрајински секретаријат за пољопривреду, водопривреду и шумарство</w:t>
      </w:r>
    </w:p>
    <w:p w:rsidR="009E321C" w:rsidRDefault="009E321C" w:rsidP="00505C0F">
      <w:pPr>
        <w:pStyle w:val="izvor"/>
        <w:rPr>
          <w:rFonts w:eastAsia="Times New Roman"/>
          <w:b/>
          <w:bCs/>
          <w:smallCaps/>
          <w:color w:val="800000"/>
        </w:rPr>
        <w:sectPr w:rsidR="009E321C" w:rsidSect="0019343A">
          <w:pgSz w:w="11906" w:h="16838"/>
          <w:pgMar w:top="1134" w:right="1134" w:bottom="1134" w:left="1134" w:header="720" w:footer="720" w:gutter="0"/>
          <w:cols w:space="720"/>
          <w:docGrid w:linePitch="240" w:charSpace="-2049"/>
        </w:sectPr>
      </w:pPr>
    </w:p>
    <w:p w:rsidR="009E321C" w:rsidRDefault="009E321C" w:rsidP="00052139">
      <w:pPr>
        <w:pStyle w:val="Heading1"/>
      </w:pPr>
      <w:bookmarkStart w:id="10" w:name="_Toc66291533"/>
      <w:r w:rsidRPr="00052139">
        <w:lastRenderedPageBreak/>
        <w:t>4. Степен угрожености земљишта у урбаним зонама – 2018. ГОДИНА (С)</w:t>
      </w:r>
      <w:bookmarkEnd w:id="10"/>
      <w:r w:rsidRPr="00052139">
        <w:t xml:space="preserve"> </w:t>
      </w:r>
    </w:p>
    <w:p w:rsidR="00E71134" w:rsidRPr="00E71134" w:rsidRDefault="00E71134" w:rsidP="00E71134">
      <w:pPr>
        <w:pStyle w:val="NoSpacing"/>
      </w:pPr>
    </w:p>
    <w:p w:rsidR="009E321C" w:rsidRPr="00240953" w:rsidRDefault="009E321C" w:rsidP="00137BD0">
      <w:pPr>
        <w:spacing w:after="160" w:line="259" w:lineRule="auto"/>
        <w:jc w:val="center"/>
        <w:rPr>
          <w:rFonts w:ascii="Times New Roman" w:hAnsi="Times New Roman" w:cs="Times New Roman"/>
          <w:sz w:val="24"/>
          <w:szCs w:val="24"/>
          <w:lang w:val="sr-Cyrl-CS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56E05CAC" wp14:editId="78501157">
            <wp:extent cx="6068954" cy="4037610"/>
            <wp:effectExtent l="38100" t="38100" r="46355" b="393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383" cy="4059184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 cap="flat" cmpd="sng" algn="ctr">
                      <a:solidFill>
                        <a:srgbClr val="70AD47">
                          <a:lumMod val="40000"/>
                          <a:lumOff val="60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21C" w:rsidRPr="00E55776" w:rsidRDefault="009E321C" w:rsidP="00E55776">
      <w:pPr>
        <w:rPr>
          <w:i/>
          <w:lang w:val="sr-Cyrl-CS"/>
        </w:rPr>
      </w:pPr>
      <w:r w:rsidRPr="00137BD0">
        <w:rPr>
          <w:i/>
          <w:lang w:val="sr-Cyrl-CS"/>
        </w:rPr>
        <w:t xml:space="preserve">Индикатор прати степен угрожености земљишта од хемијског загађења у урбаним срединама на основу прекорачења граничних и </w:t>
      </w:r>
      <w:proofErr w:type="spellStart"/>
      <w:r w:rsidRPr="00137BD0">
        <w:rPr>
          <w:i/>
          <w:lang w:val="sr-Cyrl-CS"/>
        </w:rPr>
        <w:t>ремедијационих</w:t>
      </w:r>
      <w:proofErr w:type="spellEnd"/>
      <w:r w:rsidRPr="00137BD0">
        <w:rPr>
          <w:i/>
          <w:lang w:val="sr-Cyrl-CS"/>
        </w:rPr>
        <w:t xml:space="preserve"> вредности опасних и штетних материја</w:t>
      </w:r>
      <w:r w:rsidR="00E55776">
        <w:rPr>
          <w:i/>
          <w:lang w:val="sr-Cyrl-CS"/>
        </w:rPr>
        <w:t xml:space="preserve"> </w:t>
      </w:r>
      <w:r w:rsidR="00E55776" w:rsidRPr="00E55776">
        <w:rPr>
          <w:i/>
          <w:lang w:val="sr-Cyrl-CS"/>
        </w:rPr>
        <w:t>на основу Уредбе о граничним вредностима загађују</w:t>
      </w:r>
      <w:r w:rsidR="00E55776">
        <w:rPr>
          <w:i/>
          <w:lang w:val="sr-Cyrl-CS"/>
        </w:rPr>
        <w:t xml:space="preserve">ћих, штетних и опасних материја </w:t>
      </w:r>
      <w:r w:rsidR="00E55776" w:rsidRPr="00E55776">
        <w:rPr>
          <w:i/>
          <w:lang w:val="sr-Cyrl-CS"/>
        </w:rPr>
        <w:t xml:space="preserve">у земљишту („Службени гласник РС”, </w:t>
      </w:r>
      <w:proofErr w:type="spellStart"/>
      <w:r w:rsidR="00E55776" w:rsidRPr="00E55776">
        <w:rPr>
          <w:i/>
          <w:lang w:val="sr-Cyrl-CS"/>
        </w:rPr>
        <w:t>брoj</w:t>
      </w:r>
      <w:proofErr w:type="spellEnd"/>
      <w:r w:rsidR="00E55776" w:rsidRPr="00E55776">
        <w:rPr>
          <w:i/>
          <w:lang w:val="sr-Cyrl-CS"/>
        </w:rPr>
        <w:t xml:space="preserve"> 30/18 и 64/19).</w:t>
      </w:r>
    </w:p>
    <w:p w:rsidR="009E321C" w:rsidRPr="00240953" w:rsidRDefault="009E321C" w:rsidP="00137BD0">
      <w:pPr>
        <w:pStyle w:val="kljucne"/>
      </w:pPr>
      <w:r w:rsidRPr="00240953">
        <w:t xml:space="preserve">Кључне поруке: </w:t>
      </w:r>
    </w:p>
    <w:p w:rsidR="009E321C" w:rsidRPr="001220F9" w:rsidRDefault="00137BD0" w:rsidP="001220F9">
      <w:pPr>
        <w:pStyle w:val="ListParagraph"/>
        <w:numPr>
          <w:ilvl w:val="0"/>
          <w:numId w:val="31"/>
        </w:numPr>
        <w:rPr>
          <w:lang w:val="sr-Cyrl-CS"/>
        </w:rPr>
      </w:pPr>
      <w:r w:rsidRPr="001220F9">
        <w:rPr>
          <w:lang w:val="sr-Cyrl-CS"/>
        </w:rPr>
        <w:t>У</w:t>
      </w:r>
      <w:r w:rsidR="009E321C" w:rsidRPr="001220F9">
        <w:rPr>
          <w:lang w:val="sr-Cyrl-CS"/>
        </w:rPr>
        <w:t xml:space="preserve"> 2018. години праћен је степен угрожености земљишта од хемијског загађења у урбаним зонама у 18 јединица локалне самоуправе, укупно је испитано 397 узорака;</w:t>
      </w:r>
    </w:p>
    <w:p w:rsidR="002F29B1" w:rsidRPr="002F29B1" w:rsidRDefault="00137BD0" w:rsidP="002F29B1">
      <w:pPr>
        <w:pStyle w:val="ListParagraph"/>
        <w:numPr>
          <w:ilvl w:val="0"/>
          <w:numId w:val="31"/>
        </w:numPr>
      </w:pPr>
      <w:proofErr w:type="spellStart"/>
      <w:r w:rsidRPr="002F29B1">
        <w:t>Н</w:t>
      </w:r>
      <w:r w:rsidR="009E321C" w:rsidRPr="002F29B1">
        <w:t>ајчешће</w:t>
      </w:r>
      <w:proofErr w:type="spellEnd"/>
      <w:r w:rsidR="009E321C" w:rsidRPr="002F29B1">
        <w:t xml:space="preserve"> </w:t>
      </w:r>
      <w:proofErr w:type="spellStart"/>
      <w:r w:rsidR="009E321C" w:rsidRPr="002F29B1">
        <w:t>прекорачење</w:t>
      </w:r>
      <w:proofErr w:type="spellEnd"/>
      <w:r w:rsidR="009E321C" w:rsidRPr="002F29B1">
        <w:t xml:space="preserve"> </w:t>
      </w:r>
      <w:proofErr w:type="spellStart"/>
      <w:r w:rsidR="009E321C" w:rsidRPr="002F29B1">
        <w:t>граничних</w:t>
      </w:r>
      <w:proofErr w:type="spellEnd"/>
      <w:r w:rsidR="009E321C" w:rsidRPr="002F29B1">
        <w:t xml:space="preserve"> </w:t>
      </w:r>
      <w:proofErr w:type="spellStart"/>
      <w:r w:rsidR="009E321C" w:rsidRPr="002F29B1">
        <w:t>вредности</w:t>
      </w:r>
      <w:proofErr w:type="spellEnd"/>
      <w:r w:rsidR="009E321C" w:rsidRPr="002F29B1">
        <w:t xml:space="preserve"> </w:t>
      </w:r>
      <w:proofErr w:type="spellStart"/>
      <w:r w:rsidR="009E321C" w:rsidRPr="002F29B1">
        <w:t>забележено</w:t>
      </w:r>
      <w:proofErr w:type="spellEnd"/>
      <w:r w:rsidR="009E321C" w:rsidRPr="002F29B1">
        <w:t xml:space="preserve"> </w:t>
      </w:r>
      <w:proofErr w:type="spellStart"/>
      <w:r w:rsidR="009E321C" w:rsidRPr="002F29B1">
        <w:t>је</w:t>
      </w:r>
      <w:proofErr w:type="spellEnd"/>
      <w:r w:rsidR="009E321C" w:rsidRPr="002F29B1">
        <w:t xml:space="preserve"> </w:t>
      </w:r>
      <w:proofErr w:type="spellStart"/>
      <w:r w:rsidR="009E321C" w:rsidRPr="002F29B1">
        <w:t>за</w:t>
      </w:r>
      <w:proofErr w:type="spellEnd"/>
      <w:r w:rsidR="009E321C" w:rsidRPr="002F29B1">
        <w:t xml:space="preserve"> Zn, Cu, Ni, Co, Cd, PCB и DDE/DDD/DDT.</w:t>
      </w:r>
    </w:p>
    <w:p w:rsidR="009E321C" w:rsidRDefault="009E321C" w:rsidP="001F1234">
      <w:pPr>
        <w:rPr>
          <w:lang w:val="sr-Cyrl-CS"/>
        </w:rPr>
      </w:pPr>
      <w:r w:rsidRPr="00240953">
        <w:rPr>
          <w:lang w:val="sr-Cyrl-CS"/>
        </w:rPr>
        <w:t>У 2018. години испитивање земљишта у урбаним зонама вршено је на 352 локација, од тога највише на пољопривредном земљишту</w:t>
      </w:r>
      <w:r w:rsidR="00E55776">
        <w:rPr>
          <w:lang w:val="sr-Cyrl-CS"/>
        </w:rPr>
        <w:t>,</w:t>
      </w:r>
      <w:r w:rsidRPr="00240953">
        <w:rPr>
          <w:lang w:val="sr-Cyrl-CS"/>
        </w:rPr>
        <w:t xml:space="preserve"> у близини индустријских зона и изворишта водоснабдевања (Слика 2</w:t>
      </w:r>
      <w:r w:rsidR="009B6E23">
        <w:rPr>
          <w:lang w:val="sr-Cyrl-CS"/>
        </w:rPr>
        <w:t>6</w:t>
      </w:r>
      <w:r w:rsidRPr="00240953">
        <w:rPr>
          <w:lang w:val="sr-Cyrl-CS"/>
        </w:rPr>
        <w:t xml:space="preserve">). </w:t>
      </w:r>
    </w:p>
    <w:p w:rsidR="005522FB" w:rsidRDefault="005522FB" w:rsidP="001F1234">
      <w:pPr>
        <w:rPr>
          <w:lang w:val="sr-Cyrl-CS"/>
        </w:rPr>
      </w:pPr>
    </w:p>
    <w:p w:rsidR="005522FB" w:rsidRDefault="005522FB" w:rsidP="001F1234">
      <w:pPr>
        <w:rPr>
          <w:lang w:val="sr-Cyrl-CS"/>
        </w:rPr>
      </w:pPr>
    </w:p>
    <w:p w:rsidR="005522FB" w:rsidRDefault="005522FB" w:rsidP="001F1234">
      <w:pPr>
        <w:rPr>
          <w:lang w:val="sr-Cyrl-CS"/>
        </w:rPr>
      </w:pPr>
    </w:p>
    <w:p w:rsidR="005522FB" w:rsidRDefault="005522FB" w:rsidP="001F1234">
      <w:pPr>
        <w:rPr>
          <w:lang w:val="sr-Cyrl-CS"/>
        </w:rPr>
      </w:pPr>
    </w:p>
    <w:p w:rsidR="005522FB" w:rsidRDefault="005522FB" w:rsidP="001F1234">
      <w:pPr>
        <w:rPr>
          <w:lang w:val="sr-Cyrl-CS"/>
        </w:rPr>
      </w:pPr>
    </w:p>
    <w:p w:rsidR="005522FB" w:rsidRPr="001F1234" w:rsidRDefault="005522FB" w:rsidP="001F1234">
      <w:pPr>
        <w:rPr>
          <w:lang w:val="sr-Cyrl-CS"/>
        </w:rPr>
      </w:pPr>
    </w:p>
    <w:p w:rsidR="009E321C" w:rsidRPr="00240953" w:rsidRDefault="009E321C" w:rsidP="009E321C">
      <w:pPr>
        <w:spacing w:after="160" w:line="259" w:lineRule="auto"/>
        <w:jc w:val="left"/>
        <w:rPr>
          <w:rFonts w:ascii="Calibri" w:hAnsi="Calibri"/>
          <w:lang w:val="sr-Cyrl-CS"/>
        </w:rPr>
      </w:pPr>
    </w:p>
    <w:p w:rsidR="0065250B" w:rsidRDefault="0065250B" w:rsidP="001F1234">
      <w:pPr>
        <w:pStyle w:val="slika"/>
        <w:rPr>
          <w:rFonts w:ascii="Calibri" w:hAnsi="Calibri"/>
        </w:rPr>
      </w:pPr>
      <w:r>
        <w:rPr>
          <w:noProof/>
          <w:lang w:val="sr-Cyrl-RS" w:eastAsia="sr-Cyrl-RS"/>
        </w:rPr>
        <w:drawing>
          <wp:inline distT="0" distB="0" distL="0" distR="0" wp14:anchorId="64DA533F" wp14:editId="26B89312">
            <wp:extent cx="6014852" cy="3978234"/>
            <wp:effectExtent l="0" t="0" r="5080" b="3810"/>
            <wp:docPr id="14" name="Chart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9E321C" w:rsidRDefault="009E321C" w:rsidP="001F1234">
      <w:pPr>
        <w:pStyle w:val="slika"/>
      </w:pPr>
      <w:bookmarkStart w:id="11" w:name="_Ref10108259"/>
      <w:r w:rsidRPr="00240953">
        <w:t xml:space="preserve">Слика </w:t>
      </w:r>
      <w:bookmarkEnd w:id="11"/>
      <w:r w:rsidRPr="00240953">
        <w:t>2</w:t>
      </w:r>
      <w:r w:rsidR="009B6E23">
        <w:rPr>
          <w:lang w:val="sr-Cyrl-RS"/>
        </w:rPr>
        <w:t>6</w:t>
      </w:r>
      <w:r w:rsidRPr="00240953">
        <w:t>. Прекорачења граничних вредности и број испитиваних узорака (централна Србија)</w:t>
      </w:r>
    </w:p>
    <w:p w:rsidR="00E71134" w:rsidRDefault="00E71134" w:rsidP="001F1234">
      <w:pPr>
        <w:pStyle w:val="slika"/>
      </w:pPr>
    </w:p>
    <w:p w:rsidR="000213C7" w:rsidRDefault="001F1234" w:rsidP="001F1234">
      <w:pPr>
        <w:rPr>
          <w:lang w:val="sr-Cyrl-CS"/>
        </w:rPr>
      </w:pPr>
      <w:r w:rsidRPr="00240953">
        <w:rPr>
          <w:lang w:val="sr-Cyrl-CS"/>
        </w:rPr>
        <w:t xml:space="preserve">У највећем броју случајева забележена су прекорачења граничних вредности појединих параметара, док су прекорачења </w:t>
      </w:r>
      <w:proofErr w:type="spellStart"/>
      <w:r w:rsidRPr="00240953">
        <w:rPr>
          <w:lang w:val="sr-Cyrl-CS"/>
        </w:rPr>
        <w:t>ремедијационих</w:t>
      </w:r>
      <w:proofErr w:type="spellEnd"/>
      <w:r w:rsidRPr="00240953">
        <w:rPr>
          <w:lang w:val="sr-Cyrl-CS"/>
        </w:rPr>
        <w:t xml:space="preserve"> вредности забележена у оквиру индустријске зоне и на пољопривредном земљишту у мањем броју узорака (слика 2</w:t>
      </w:r>
      <w:r w:rsidR="009B6E23">
        <w:rPr>
          <w:lang w:val="sr-Cyrl-CS"/>
        </w:rPr>
        <w:t>7</w:t>
      </w:r>
      <w:r w:rsidRPr="00240953">
        <w:rPr>
          <w:lang w:val="sr-Cyrl-CS"/>
        </w:rPr>
        <w:t>).</w:t>
      </w:r>
    </w:p>
    <w:p w:rsidR="000213C7" w:rsidRDefault="000213C7">
      <w:pPr>
        <w:suppressAutoHyphens w:val="0"/>
        <w:spacing w:before="0" w:after="160" w:line="259" w:lineRule="auto"/>
        <w:jc w:val="left"/>
        <w:rPr>
          <w:lang w:val="sr-Cyrl-CS"/>
        </w:rPr>
      </w:pPr>
      <w:r>
        <w:rPr>
          <w:lang w:val="sr-Cyrl-CS"/>
        </w:rPr>
        <w:br w:type="page"/>
      </w:r>
    </w:p>
    <w:tbl>
      <w:tblPr>
        <w:tblW w:w="9637" w:type="dxa"/>
        <w:tblLayout w:type="fixed"/>
        <w:tblLook w:val="0000" w:firstRow="0" w:lastRow="0" w:firstColumn="0" w:lastColumn="0" w:noHBand="0" w:noVBand="0"/>
      </w:tblPr>
      <w:tblGrid>
        <w:gridCol w:w="4854"/>
        <w:gridCol w:w="4783"/>
      </w:tblGrid>
      <w:tr w:rsidR="009E321C" w:rsidRPr="00240953" w:rsidTr="000213C7">
        <w:tc>
          <w:tcPr>
            <w:tcW w:w="4854" w:type="dxa"/>
            <w:shd w:val="clear" w:color="auto" w:fill="auto"/>
          </w:tcPr>
          <w:p w:rsidR="00E846E6" w:rsidRDefault="00E846E6" w:rsidP="00E846E6">
            <w:pPr>
              <w:pStyle w:val="slika"/>
              <w:spacing w:before="0" w:after="0"/>
              <w:jc w:val="both"/>
            </w:pPr>
          </w:p>
          <w:p w:rsidR="009E321C" w:rsidRPr="00240953" w:rsidRDefault="009E321C" w:rsidP="00E846E6">
            <w:pPr>
              <w:pStyle w:val="slika"/>
              <w:spacing w:before="0" w:after="0"/>
              <w:jc w:val="both"/>
            </w:pPr>
            <w:r w:rsidRPr="00240953">
              <w:rPr>
                <w:noProof/>
                <w:lang w:val="sr-Cyrl-RS" w:eastAsia="sr-Cyrl-RS"/>
              </w:rPr>
              <w:drawing>
                <wp:inline distT="0" distB="0" distL="0" distR="0" wp14:anchorId="22C32EAE" wp14:editId="34E28B13">
                  <wp:extent cx="2228850" cy="2943225"/>
                  <wp:effectExtent l="1905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943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  <w:shd w:val="clear" w:color="auto" w:fill="auto"/>
            <w:vAlign w:val="center"/>
          </w:tcPr>
          <w:p w:rsidR="009E321C" w:rsidRPr="00240953" w:rsidRDefault="009E321C" w:rsidP="00137BD0">
            <w:pPr>
              <w:pStyle w:val="slika"/>
              <w:spacing w:before="0" w:after="0"/>
            </w:pPr>
            <w:r w:rsidRPr="00240953">
              <w:rPr>
                <w:noProof/>
                <w:lang w:val="sr-Cyrl-RS" w:eastAsia="sr-Cyrl-RS"/>
              </w:rPr>
              <w:drawing>
                <wp:inline distT="0" distB="0" distL="0" distR="0" wp14:anchorId="71FE24C7" wp14:editId="3DD5CE12">
                  <wp:extent cx="2838450" cy="2105025"/>
                  <wp:effectExtent l="1905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1050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321C" w:rsidRPr="00240953" w:rsidTr="000213C7">
        <w:tc>
          <w:tcPr>
            <w:tcW w:w="4854" w:type="dxa"/>
            <w:shd w:val="clear" w:color="auto" w:fill="auto"/>
          </w:tcPr>
          <w:p w:rsidR="009E321C" w:rsidRPr="00240953" w:rsidRDefault="009E321C" w:rsidP="00137BD0">
            <w:pPr>
              <w:pStyle w:val="slika"/>
              <w:spacing w:before="0" w:after="0"/>
            </w:pPr>
            <w:r w:rsidRPr="00240953">
              <w:t>Град Београд</w:t>
            </w:r>
          </w:p>
        </w:tc>
        <w:tc>
          <w:tcPr>
            <w:tcW w:w="4783" w:type="dxa"/>
            <w:shd w:val="clear" w:color="auto" w:fill="auto"/>
          </w:tcPr>
          <w:p w:rsidR="009E321C" w:rsidRPr="00240953" w:rsidRDefault="001F1234" w:rsidP="00137BD0">
            <w:pPr>
              <w:pStyle w:val="slika"/>
              <w:spacing w:before="0" w:after="0"/>
            </w:pPr>
            <w:r>
              <w:t>Град Нови Сад</w:t>
            </w:r>
          </w:p>
        </w:tc>
      </w:tr>
      <w:tr w:rsidR="000213C7" w:rsidRPr="00240953" w:rsidTr="000213C7">
        <w:trPr>
          <w:trHeight w:val="5055"/>
        </w:trPr>
        <w:tc>
          <w:tcPr>
            <w:tcW w:w="4854" w:type="dxa"/>
            <w:shd w:val="clear" w:color="auto" w:fill="auto"/>
            <w:vAlign w:val="center"/>
          </w:tcPr>
          <w:p w:rsidR="000213C7" w:rsidRPr="00240953" w:rsidRDefault="000213C7" w:rsidP="00137BD0">
            <w:pPr>
              <w:pStyle w:val="slika"/>
              <w:spacing w:before="0" w:after="0"/>
            </w:pPr>
            <w:r w:rsidRPr="00240953">
              <w:rPr>
                <w:noProof/>
                <w:lang w:val="sr-Cyrl-RS" w:eastAsia="sr-Cyrl-RS"/>
              </w:rPr>
              <w:drawing>
                <wp:inline distT="0" distB="0" distL="0" distR="0" wp14:anchorId="4E4F520B" wp14:editId="540B511A">
                  <wp:extent cx="2905125" cy="2371725"/>
                  <wp:effectExtent l="19050" t="0" r="952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3717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  <w:vMerge w:val="restart"/>
            <w:shd w:val="clear" w:color="auto" w:fill="auto"/>
            <w:vAlign w:val="center"/>
          </w:tcPr>
          <w:p w:rsidR="000213C7" w:rsidRPr="00240953" w:rsidRDefault="000213C7" w:rsidP="00137BD0">
            <w:pPr>
              <w:pStyle w:val="slika"/>
              <w:spacing w:before="0" w:after="0"/>
            </w:pPr>
            <w:r w:rsidRPr="00240953">
              <w:rPr>
                <w:noProof/>
                <w:lang w:val="sr-Cyrl-RS" w:eastAsia="sr-Cyrl-RS"/>
              </w:rPr>
              <w:drawing>
                <wp:inline distT="0" distB="0" distL="0" distR="0" wp14:anchorId="51333BDE" wp14:editId="358CA34B">
                  <wp:extent cx="2514600" cy="3552825"/>
                  <wp:effectExtent l="1905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r="10742" b="102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35528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3C7" w:rsidRPr="00240953" w:rsidTr="000213C7">
        <w:trPr>
          <w:trHeight w:val="507"/>
        </w:trPr>
        <w:tc>
          <w:tcPr>
            <w:tcW w:w="4854" w:type="dxa"/>
            <w:shd w:val="clear" w:color="auto" w:fill="auto"/>
            <w:vAlign w:val="center"/>
          </w:tcPr>
          <w:p w:rsidR="000213C7" w:rsidRPr="001F1234" w:rsidRDefault="000213C7" w:rsidP="000213C7">
            <w:pPr>
              <w:pStyle w:val="slika"/>
              <w:spacing w:before="0" w:after="0"/>
            </w:pPr>
            <w:r w:rsidRPr="00240953">
              <w:t>Град Ниш</w:t>
            </w:r>
          </w:p>
        </w:tc>
        <w:tc>
          <w:tcPr>
            <w:tcW w:w="4783" w:type="dxa"/>
            <w:vMerge/>
            <w:shd w:val="clear" w:color="auto" w:fill="auto"/>
          </w:tcPr>
          <w:p w:rsidR="000213C7" w:rsidRPr="00240953" w:rsidRDefault="000213C7" w:rsidP="00137BD0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val="sr-Cyrl-CS"/>
              </w:rPr>
            </w:pPr>
          </w:p>
        </w:tc>
      </w:tr>
    </w:tbl>
    <w:p w:rsidR="001F1234" w:rsidRDefault="000213C7" w:rsidP="000213C7">
      <w:pPr>
        <w:pStyle w:val="slika"/>
      </w:pPr>
      <w:r w:rsidRPr="00E63B8D">
        <w:t>Слика 2</w:t>
      </w:r>
      <w:r w:rsidR="009B6E23">
        <w:rPr>
          <w:lang w:val="sr-Cyrl-RS"/>
        </w:rPr>
        <w:t>7</w:t>
      </w:r>
      <w:r w:rsidRPr="00E63B8D">
        <w:t xml:space="preserve">. Локалитети испитивања на којима су прекорачене граничне или </w:t>
      </w:r>
      <w:proofErr w:type="spellStart"/>
      <w:r w:rsidRPr="00E63B8D">
        <w:t>ремедијационе</w:t>
      </w:r>
      <w:proofErr w:type="spellEnd"/>
      <w:r w:rsidRPr="00E63B8D">
        <w:t xml:space="preserve"> вредности појединих параметара</w:t>
      </w:r>
    </w:p>
    <w:p w:rsidR="000213C7" w:rsidRDefault="000213C7" w:rsidP="001F1234">
      <w:pPr>
        <w:rPr>
          <w:color w:val="000000"/>
          <w:lang w:val="sr-Cyrl-CS"/>
        </w:rPr>
      </w:pPr>
    </w:p>
    <w:p w:rsidR="00505C0F" w:rsidRDefault="001F1234" w:rsidP="00505C0F">
      <w:pPr>
        <w:pStyle w:val="izvor"/>
      </w:pPr>
      <w:r w:rsidRPr="00240953">
        <w:t xml:space="preserve">Извор података: </w:t>
      </w:r>
    </w:p>
    <w:p w:rsidR="001F1234" w:rsidRPr="00240953" w:rsidRDefault="001F1234" w:rsidP="00505C0F">
      <w:pPr>
        <w:pStyle w:val="izvor"/>
      </w:pPr>
      <w:r w:rsidRPr="00240953">
        <w:rPr>
          <w:color w:val="000000"/>
        </w:rPr>
        <w:t xml:space="preserve">Градске </w:t>
      </w:r>
      <w:r w:rsidRPr="00240953">
        <w:t>и општинске управе: Београд, Нови Сад, Ниш, Крагујевац, Крушевац, Пожаревац, Панчево, Нови Пазар, Смедерево, Чачак, Суботица, Трстеник, Обрено</w:t>
      </w:r>
      <w:r w:rsidR="00E55776">
        <w:t xml:space="preserve">вац, Бечеј, Сурдулица, Кикинда </w:t>
      </w:r>
      <w:r w:rsidRPr="00240953">
        <w:t>и Владичин Хан</w:t>
      </w:r>
    </w:p>
    <w:p w:rsidR="009E321C" w:rsidRDefault="009E321C" w:rsidP="009C1D94">
      <w:pPr>
        <w:pStyle w:val="Heading1"/>
      </w:pPr>
      <w:bookmarkStart w:id="12" w:name="_Ref10535130"/>
      <w:bookmarkStart w:id="13" w:name="_Toc66291534"/>
      <w:bookmarkEnd w:id="12"/>
      <w:r w:rsidRPr="009C1D94">
        <w:lastRenderedPageBreak/>
        <w:t>5. Степен угрожености земљишта у урбаним зонама – 2019. ГОДИНА (С)</w:t>
      </w:r>
      <w:bookmarkEnd w:id="13"/>
      <w:r w:rsidRPr="009C1D94">
        <w:t xml:space="preserve"> </w:t>
      </w:r>
    </w:p>
    <w:p w:rsidR="005C6250" w:rsidRPr="005C6250" w:rsidRDefault="005C6250" w:rsidP="005C6250">
      <w:pPr>
        <w:pStyle w:val="NoSpacing"/>
      </w:pPr>
    </w:p>
    <w:p w:rsidR="009E321C" w:rsidRPr="00240953" w:rsidRDefault="009E321C" w:rsidP="004263BB">
      <w:pPr>
        <w:spacing w:after="160" w:line="259" w:lineRule="auto"/>
        <w:jc w:val="center"/>
        <w:rPr>
          <w:rFonts w:ascii="Times New Roman" w:hAnsi="Times New Roman" w:cs="Times New Roman"/>
          <w:sz w:val="24"/>
          <w:szCs w:val="24"/>
          <w:lang w:val="sr-Cyrl-CS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6F614072" wp14:editId="00F24B35">
            <wp:extent cx="6120000" cy="4089533"/>
            <wp:effectExtent l="38100" t="38100" r="33655" b="4445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89533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240953" w:rsidRDefault="009E321C" w:rsidP="004263BB">
      <w:pPr>
        <w:pStyle w:val="kljucne"/>
        <w:rPr>
          <w:rFonts w:eastAsia="Times New Roman"/>
        </w:rPr>
      </w:pPr>
      <w:r w:rsidRPr="00240953">
        <w:t xml:space="preserve">Кључне поруке: </w:t>
      </w:r>
    </w:p>
    <w:p w:rsidR="00164AC2" w:rsidRDefault="00E55CF5" w:rsidP="00164AC2">
      <w:pPr>
        <w:pStyle w:val="ListParagraph"/>
        <w:numPr>
          <w:ilvl w:val="0"/>
          <w:numId w:val="33"/>
        </w:numPr>
        <w:rPr>
          <w:lang w:val="sr-Cyrl-CS"/>
        </w:rPr>
      </w:pPr>
      <w:r>
        <w:rPr>
          <w:lang w:val="sr-Cyrl-CS"/>
        </w:rPr>
        <w:t>У</w:t>
      </w:r>
      <w:r w:rsidR="009E321C" w:rsidRPr="001220F9">
        <w:rPr>
          <w:lang w:val="sr-Cyrl-CS"/>
        </w:rPr>
        <w:t xml:space="preserve"> 2019. години праћен је степен угрожености земљишта од хемијског загађења у урбаним зонама у 10 јединица локалне самоуправе, укупно је испитано 264 узорака на дубини </w:t>
      </w:r>
      <w:r w:rsidR="00262B0C">
        <w:rPr>
          <w:lang w:val="sr-Cyrl-CS"/>
        </w:rPr>
        <w:t xml:space="preserve">од </w:t>
      </w:r>
      <w:r w:rsidR="009E321C" w:rsidRPr="001220F9">
        <w:rPr>
          <w:lang w:val="sr-Cyrl-CS"/>
        </w:rPr>
        <w:t>0-30 cm;</w:t>
      </w:r>
    </w:p>
    <w:p w:rsidR="00164AC2" w:rsidRPr="00164AC2" w:rsidRDefault="00E55CF5" w:rsidP="00164AC2">
      <w:pPr>
        <w:pStyle w:val="ListParagraph"/>
        <w:numPr>
          <w:ilvl w:val="0"/>
          <w:numId w:val="33"/>
        </w:numPr>
      </w:pPr>
      <w:proofErr w:type="spellStart"/>
      <w:r w:rsidRPr="00164AC2">
        <w:t>Н</w:t>
      </w:r>
      <w:r w:rsidR="009E321C" w:rsidRPr="00164AC2">
        <w:t>ајчешће</w:t>
      </w:r>
      <w:proofErr w:type="spellEnd"/>
      <w:r w:rsidR="009E321C" w:rsidRPr="00164AC2">
        <w:t xml:space="preserve"> </w:t>
      </w:r>
      <w:proofErr w:type="spellStart"/>
      <w:r w:rsidR="009E321C" w:rsidRPr="00164AC2">
        <w:t>прекорачење</w:t>
      </w:r>
      <w:proofErr w:type="spellEnd"/>
      <w:r w:rsidR="009E321C" w:rsidRPr="00164AC2">
        <w:t xml:space="preserve"> </w:t>
      </w:r>
      <w:proofErr w:type="spellStart"/>
      <w:r w:rsidR="009E321C" w:rsidRPr="00164AC2">
        <w:t>граничних</w:t>
      </w:r>
      <w:proofErr w:type="spellEnd"/>
      <w:r w:rsidR="009E321C" w:rsidRPr="00164AC2">
        <w:t xml:space="preserve"> </w:t>
      </w:r>
      <w:proofErr w:type="spellStart"/>
      <w:r w:rsidR="009E321C" w:rsidRPr="00164AC2">
        <w:t>вредности</w:t>
      </w:r>
      <w:proofErr w:type="spellEnd"/>
      <w:r w:rsidR="009E321C" w:rsidRPr="00164AC2">
        <w:t xml:space="preserve"> </w:t>
      </w:r>
      <w:proofErr w:type="spellStart"/>
      <w:r w:rsidR="009E321C" w:rsidRPr="00164AC2">
        <w:t>забележено</w:t>
      </w:r>
      <w:proofErr w:type="spellEnd"/>
      <w:r w:rsidR="009E321C" w:rsidRPr="00164AC2">
        <w:t xml:space="preserve"> </w:t>
      </w:r>
      <w:proofErr w:type="spellStart"/>
      <w:r w:rsidR="009E321C" w:rsidRPr="00164AC2">
        <w:t>је</w:t>
      </w:r>
      <w:proofErr w:type="spellEnd"/>
      <w:r w:rsidR="009E321C" w:rsidRPr="00164AC2">
        <w:t xml:space="preserve"> </w:t>
      </w:r>
      <w:proofErr w:type="spellStart"/>
      <w:r w:rsidR="009E321C" w:rsidRPr="00164AC2">
        <w:t>за</w:t>
      </w:r>
      <w:proofErr w:type="spellEnd"/>
      <w:r w:rsidR="00800D4F" w:rsidRPr="00164AC2">
        <w:t>:</w:t>
      </w:r>
      <w:r w:rsidR="009E321C" w:rsidRPr="00164AC2">
        <w:t xml:space="preserve"> Ni, Cu, Cr, Zn, Cd, </w:t>
      </w:r>
      <w:proofErr w:type="spellStart"/>
      <w:r w:rsidR="009E321C" w:rsidRPr="00164AC2">
        <w:t>Pb</w:t>
      </w:r>
      <w:proofErr w:type="spellEnd"/>
      <w:r w:rsidR="009E321C" w:rsidRPr="00164AC2">
        <w:t xml:space="preserve"> и As.</w:t>
      </w:r>
    </w:p>
    <w:p w:rsidR="00152A27" w:rsidRPr="00164AC2" w:rsidRDefault="009E321C" w:rsidP="00164AC2">
      <w:pPr>
        <w:rPr>
          <w:lang w:val="sr-Cyrl-CS"/>
        </w:rPr>
      </w:pPr>
      <w:r w:rsidRPr="00164AC2">
        <w:rPr>
          <w:lang w:val="sr-Cyrl-CS"/>
        </w:rPr>
        <w:t xml:space="preserve">На територији града Београда резултати анализа земљишта показују прекорачење граничне вредности за </w:t>
      </w:r>
      <w:proofErr w:type="spellStart"/>
      <w:r w:rsidRPr="00164AC2">
        <w:rPr>
          <w:lang w:val="sr-Cyrl-CS"/>
        </w:rPr>
        <w:t>Pb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Cd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Zn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Cu</w:t>
      </w:r>
      <w:proofErr w:type="spellEnd"/>
      <w:r w:rsidR="00262B0C" w:rsidRPr="00164AC2">
        <w:rPr>
          <w:lang w:val="sr-Cyrl-CS"/>
        </w:rPr>
        <w:t xml:space="preserve"> и </w:t>
      </w:r>
      <w:proofErr w:type="spellStart"/>
      <w:r w:rsidRPr="00164AC2">
        <w:rPr>
          <w:lang w:val="sr-Cyrl-CS"/>
        </w:rPr>
        <w:t>Ni</w:t>
      </w:r>
      <w:proofErr w:type="spellEnd"/>
      <w:r w:rsidRPr="00164AC2">
        <w:rPr>
          <w:lang w:val="sr-Cyrl-CS"/>
        </w:rPr>
        <w:t xml:space="preserve"> у зони прометних саобраћајница, изворишта водоснабдевања, као и у индустријској и рекреационој зони, док је </w:t>
      </w:r>
      <w:proofErr w:type="spellStart"/>
      <w:r w:rsidRPr="00164AC2">
        <w:rPr>
          <w:lang w:val="sr-Cyrl-CS"/>
        </w:rPr>
        <w:t>ремедијациона</w:t>
      </w:r>
      <w:proofErr w:type="spellEnd"/>
      <w:r w:rsidRPr="00164AC2">
        <w:rPr>
          <w:lang w:val="sr-Cyrl-CS"/>
        </w:rPr>
        <w:t xml:space="preserve"> вредност прекорачена за </w:t>
      </w:r>
      <w:proofErr w:type="spellStart"/>
      <w:r w:rsidRPr="00164AC2">
        <w:rPr>
          <w:lang w:val="sr-Cyrl-CS"/>
        </w:rPr>
        <w:t>Cu</w:t>
      </w:r>
      <w:proofErr w:type="spellEnd"/>
      <w:r w:rsidRPr="00164AC2">
        <w:rPr>
          <w:lang w:val="sr-Cyrl-CS"/>
        </w:rPr>
        <w:t xml:space="preserve"> и </w:t>
      </w:r>
      <w:proofErr w:type="spellStart"/>
      <w:r w:rsidRPr="00164AC2">
        <w:rPr>
          <w:lang w:val="sr-Cyrl-CS"/>
        </w:rPr>
        <w:t>Ni</w:t>
      </w:r>
      <w:proofErr w:type="spellEnd"/>
      <w:r w:rsidRPr="00164AC2">
        <w:rPr>
          <w:lang w:val="sr-Cyrl-CS"/>
        </w:rPr>
        <w:t xml:space="preserve"> у близини депонија у по једном узорку. У Нишу је прекорачена гранична вредност за </w:t>
      </w:r>
      <w:proofErr w:type="spellStart"/>
      <w:r w:rsidRPr="00164AC2">
        <w:rPr>
          <w:lang w:val="sr-Cyrl-CS"/>
        </w:rPr>
        <w:t>Cd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Zn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Cu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Ni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Cr</w:t>
      </w:r>
      <w:proofErr w:type="spellEnd"/>
      <w:r w:rsidRPr="00164AC2">
        <w:rPr>
          <w:lang w:val="sr-Cyrl-CS"/>
        </w:rPr>
        <w:t xml:space="preserve"> и </w:t>
      </w:r>
      <w:proofErr w:type="spellStart"/>
      <w:r w:rsidRPr="00164AC2">
        <w:rPr>
          <w:lang w:val="sr-Cyrl-CS"/>
        </w:rPr>
        <w:t>As</w:t>
      </w:r>
      <w:proofErr w:type="spellEnd"/>
      <w:r w:rsidRPr="00164AC2">
        <w:rPr>
          <w:lang w:val="sr-Cyrl-CS"/>
        </w:rPr>
        <w:t xml:space="preserve"> у узорцима земљишта у индустријској зони, близини прометне саобраћајнице и рекреационој зони, док је </w:t>
      </w:r>
      <w:proofErr w:type="spellStart"/>
      <w:r w:rsidRPr="00164AC2">
        <w:rPr>
          <w:lang w:val="sr-Cyrl-CS"/>
        </w:rPr>
        <w:t>ремедијациона</w:t>
      </w:r>
      <w:proofErr w:type="spellEnd"/>
      <w:r w:rsidRPr="00164AC2">
        <w:rPr>
          <w:lang w:val="sr-Cyrl-CS"/>
        </w:rPr>
        <w:t xml:space="preserve"> вредност прекорачена за </w:t>
      </w:r>
      <w:proofErr w:type="spellStart"/>
      <w:r w:rsidRPr="00164AC2">
        <w:rPr>
          <w:lang w:val="sr-Cyrl-CS"/>
        </w:rPr>
        <w:t>Аs</w:t>
      </w:r>
      <w:proofErr w:type="spellEnd"/>
      <w:r w:rsidRPr="00164AC2">
        <w:rPr>
          <w:lang w:val="sr-Cyrl-CS"/>
        </w:rPr>
        <w:t xml:space="preserve"> у индустријској зони, педагошкој установи и зони изворишта водоснабдевања у по једном узорку. На територији Бора повишене су концентрације у узорцима земљишта у рекреационој и стамбеној зони за </w:t>
      </w:r>
      <w:proofErr w:type="spellStart"/>
      <w:r w:rsidRPr="00164AC2">
        <w:rPr>
          <w:lang w:val="sr-Cyrl-CS"/>
        </w:rPr>
        <w:t>Pb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Zn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Cu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Ni</w:t>
      </w:r>
      <w:proofErr w:type="spellEnd"/>
      <w:r w:rsidRPr="00164AC2">
        <w:rPr>
          <w:lang w:val="sr-Cyrl-CS"/>
        </w:rPr>
        <w:t xml:space="preserve"> и </w:t>
      </w:r>
      <w:proofErr w:type="spellStart"/>
      <w:r w:rsidRPr="00164AC2">
        <w:rPr>
          <w:lang w:val="sr-Cyrl-CS"/>
        </w:rPr>
        <w:t>Аs</w:t>
      </w:r>
      <w:proofErr w:type="spellEnd"/>
      <w:r w:rsidRPr="00164AC2">
        <w:rPr>
          <w:lang w:val="sr-Cyrl-CS"/>
        </w:rPr>
        <w:t xml:space="preserve">, док су </w:t>
      </w:r>
      <w:proofErr w:type="spellStart"/>
      <w:r w:rsidRPr="00164AC2">
        <w:rPr>
          <w:lang w:val="sr-Cyrl-CS"/>
        </w:rPr>
        <w:t>ремедијационе</w:t>
      </w:r>
      <w:proofErr w:type="spellEnd"/>
      <w:r w:rsidRPr="00164AC2">
        <w:rPr>
          <w:lang w:val="sr-Cyrl-CS"/>
        </w:rPr>
        <w:t xml:space="preserve"> вредности прекорачене за </w:t>
      </w:r>
      <w:proofErr w:type="spellStart"/>
      <w:r w:rsidRPr="00164AC2">
        <w:rPr>
          <w:lang w:val="sr-Cyrl-CS"/>
        </w:rPr>
        <w:t>Cu</w:t>
      </w:r>
      <w:proofErr w:type="spellEnd"/>
      <w:r w:rsidRPr="00164AC2">
        <w:rPr>
          <w:lang w:val="sr-Cyrl-CS"/>
        </w:rPr>
        <w:t xml:space="preserve"> и </w:t>
      </w:r>
      <w:proofErr w:type="spellStart"/>
      <w:r w:rsidRPr="00164AC2">
        <w:rPr>
          <w:lang w:val="sr-Cyrl-CS"/>
        </w:rPr>
        <w:t>Аs</w:t>
      </w:r>
      <w:proofErr w:type="spellEnd"/>
      <w:r w:rsidRPr="00164AC2">
        <w:rPr>
          <w:lang w:val="sr-Cyrl-CS"/>
        </w:rPr>
        <w:t xml:space="preserve"> у наведеним зонама. У Кикин</w:t>
      </w:r>
      <w:r w:rsidR="00262B0C" w:rsidRPr="00164AC2">
        <w:rPr>
          <w:lang w:val="sr-Cyrl-CS"/>
        </w:rPr>
        <w:t xml:space="preserve">ди највише концентрације </w:t>
      </w:r>
      <w:proofErr w:type="spellStart"/>
      <w:r w:rsidR="00262B0C" w:rsidRPr="00164AC2">
        <w:rPr>
          <w:lang w:val="sr-Cyrl-CS"/>
        </w:rPr>
        <w:t>Zn</w:t>
      </w:r>
      <w:proofErr w:type="spellEnd"/>
      <w:r w:rsidR="00262B0C" w:rsidRPr="00164AC2">
        <w:rPr>
          <w:lang w:val="sr-Cyrl-CS"/>
        </w:rPr>
        <w:t xml:space="preserve">, </w:t>
      </w:r>
      <w:proofErr w:type="spellStart"/>
      <w:r w:rsidR="00262B0C" w:rsidRPr="00164AC2">
        <w:rPr>
          <w:lang w:val="sr-Cyrl-CS"/>
        </w:rPr>
        <w:t>Cu</w:t>
      </w:r>
      <w:proofErr w:type="spellEnd"/>
      <w:r w:rsidR="00262B0C" w:rsidRPr="00164AC2">
        <w:rPr>
          <w:lang w:val="sr-Cyrl-CS"/>
        </w:rPr>
        <w:t xml:space="preserve"> и </w:t>
      </w:r>
      <w:proofErr w:type="spellStart"/>
      <w:r w:rsidR="00262B0C" w:rsidRPr="00164AC2">
        <w:rPr>
          <w:lang w:val="sr-Cyrl-CS"/>
        </w:rPr>
        <w:t>Ni</w:t>
      </w:r>
      <w:proofErr w:type="spellEnd"/>
      <w:r w:rsidRPr="00164AC2">
        <w:rPr>
          <w:lang w:val="sr-Cyrl-CS"/>
        </w:rPr>
        <w:t xml:space="preserve"> су у близини војних објеката, рекреационој зони, зони изворишта водоснабдевања и зони педагошке установе. У Панчеву прекорачена је гранична вредност за </w:t>
      </w:r>
      <w:proofErr w:type="spellStart"/>
      <w:r w:rsidRPr="00164AC2">
        <w:rPr>
          <w:lang w:val="sr-Cyrl-CS"/>
        </w:rPr>
        <w:t>Pb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Cd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Zn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Cu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Ni</w:t>
      </w:r>
      <w:proofErr w:type="spellEnd"/>
      <w:r w:rsidRPr="00164AC2">
        <w:rPr>
          <w:lang w:val="sr-Cyrl-CS"/>
        </w:rPr>
        <w:t xml:space="preserve"> и </w:t>
      </w:r>
      <w:proofErr w:type="spellStart"/>
      <w:r w:rsidRPr="00164AC2">
        <w:rPr>
          <w:lang w:val="sr-Cyrl-CS"/>
        </w:rPr>
        <w:t>Ba</w:t>
      </w:r>
      <w:proofErr w:type="spellEnd"/>
      <w:r w:rsidRPr="00164AC2">
        <w:rPr>
          <w:lang w:val="sr-Cyrl-CS"/>
        </w:rPr>
        <w:t xml:space="preserve"> у близини прометне саобраћајнице, индустријској зони у узорцима пољопривредног земљишта и рекреационој зони. На територији </w:t>
      </w:r>
      <w:r w:rsidRPr="00164AC2">
        <w:rPr>
          <w:lang w:val="sr-Cyrl-CS"/>
        </w:rPr>
        <w:lastRenderedPageBreak/>
        <w:t xml:space="preserve">Сурдулице гранична вредност је прекорачена за </w:t>
      </w:r>
      <w:proofErr w:type="spellStart"/>
      <w:r w:rsidRPr="00164AC2">
        <w:rPr>
          <w:lang w:val="sr-Cyrl-CS"/>
        </w:rPr>
        <w:t>Pb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Cd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Cu</w:t>
      </w:r>
      <w:proofErr w:type="spellEnd"/>
      <w:r w:rsidRPr="00164AC2">
        <w:rPr>
          <w:lang w:val="sr-Cyrl-CS"/>
        </w:rPr>
        <w:t xml:space="preserve">, </w:t>
      </w:r>
      <w:proofErr w:type="spellStart"/>
      <w:r w:rsidRPr="00164AC2">
        <w:rPr>
          <w:lang w:val="sr-Cyrl-CS"/>
        </w:rPr>
        <w:t>Ni</w:t>
      </w:r>
      <w:proofErr w:type="spellEnd"/>
      <w:r w:rsidRPr="00164AC2">
        <w:rPr>
          <w:lang w:val="sr-Cyrl-CS"/>
        </w:rPr>
        <w:t xml:space="preserve"> и </w:t>
      </w:r>
      <w:proofErr w:type="spellStart"/>
      <w:r w:rsidRPr="00164AC2">
        <w:rPr>
          <w:lang w:val="sr-Cyrl-CS"/>
        </w:rPr>
        <w:t>As</w:t>
      </w:r>
      <w:proofErr w:type="spellEnd"/>
      <w:r w:rsidRPr="00164AC2">
        <w:rPr>
          <w:lang w:val="sr-Cyrl-CS"/>
        </w:rPr>
        <w:t xml:space="preserve">, у пољопривредној, рекреационој, стамбеној и зони педагошке установе, док је </w:t>
      </w:r>
      <w:proofErr w:type="spellStart"/>
      <w:r w:rsidRPr="00164AC2">
        <w:rPr>
          <w:lang w:val="sr-Cyrl-CS"/>
        </w:rPr>
        <w:t>ремедијациона</w:t>
      </w:r>
      <w:proofErr w:type="spellEnd"/>
      <w:r w:rsidRPr="00164AC2">
        <w:rPr>
          <w:lang w:val="sr-Cyrl-CS"/>
        </w:rPr>
        <w:t xml:space="preserve"> вредност за </w:t>
      </w:r>
      <w:proofErr w:type="spellStart"/>
      <w:r w:rsidRPr="00164AC2">
        <w:rPr>
          <w:lang w:val="sr-Cyrl-CS"/>
        </w:rPr>
        <w:t>Аs</w:t>
      </w:r>
      <w:proofErr w:type="spellEnd"/>
      <w:r w:rsidRPr="00164AC2">
        <w:rPr>
          <w:lang w:val="sr-Cyrl-CS"/>
        </w:rPr>
        <w:t xml:space="preserve"> прекорачена у стамбеној и рекреационој зони у по једном узорку земљишта. </w:t>
      </w:r>
    </w:p>
    <w:p w:rsidR="009E321C" w:rsidRDefault="009E321C" w:rsidP="005A587F">
      <w:pPr>
        <w:rPr>
          <w:lang w:val="sr-Cyrl-CS"/>
        </w:rPr>
      </w:pPr>
      <w:r w:rsidRPr="00240953">
        <w:rPr>
          <w:lang w:val="sr-Cyrl-CS"/>
        </w:rPr>
        <w:t xml:space="preserve">У Чачку су прекорачене граничне вредности за </w:t>
      </w:r>
      <w:proofErr w:type="spellStart"/>
      <w:r w:rsidRPr="00240953">
        <w:rPr>
          <w:lang w:val="sr-Cyrl-CS"/>
        </w:rPr>
        <w:t>Cd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Zn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Сr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Hg</w:t>
      </w:r>
      <w:proofErr w:type="spellEnd"/>
      <w:r w:rsidRPr="00240953">
        <w:rPr>
          <w:lang w:val="sr-Cyrl-CS"/>
        </w:rPr>
        <w:t xml:space="preserve"> у индустријској зони, рекреационој зони, зони педагошке установе и у близини депоније. У Крагујевцу, резултати показују прекорачење граничне вредности за </w:t>
      </w:r>
      <w:proofErr w:type="spellStart"/>
      <w:r w:rsidRPr="00240953">
        <w:rPr>
          <w:lang w:val="sr-Cyrl-CS"/>
        </w:rPr>
        <w:t>Pb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Zn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Cr</w:t>
      </w:r>
      <w:proofErr w:type="spellEnd"/>
      <w:r w:rsidRPr="00240953">
        <w:rPr>
          <w:lang w:val="sr-Cyrl-CS"/>
        </w:rPr>
        <w:t xml:space="preserve"> у зонама изворишта водоснабдевања, стамбеној зони, као и у близини депоније. Граничне вредности у Новом Пазару прекорачене су за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, у рекреационој зони, зони педагошке </w:t>
      </w:r>
      <w:proofErr w:type="spellStart"/>
      <w:r w:rsidRPr="00240953">
        <w:rPr>
          <w:lang w:val="sr-Cyrl-CS"/>
        </w:rPr>
        <w:t>установe</w:t>
      </w:r>
      <w:proofErr w:type="spellEnd"/>
      <w:r w:rsidRPr="00240953">
        <w:rPr>
          <w:lang w:val="sr-Cyrl-CS"/>
        </w:rPr>
        <w:t xml:space="preserve">, док је у индустријској зони прекорачење утврђено за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Pb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Zn</w:t>
      </w:r>
      <w:proofErr w:type="spellEnd"/>
      <w:r w:rsidRPr="00240953">
        <w:rPr>
          <w:lang w:val="sr-Cyrl-CS"/>
        </w:rPr>
        <w:t xml:space="preserve"> (слика 2</w:t>
      </w:r>
      <w:r w:rsidR="009B6E23">
        <w:rPr>
          <w:lang w:val="sr-Cyrl-CS"/>
        </w:rPr>
        <w:t>8</w:t>
      </w:r>
      <w:r w:rsidRPr="00240953">
        <w:rPr>
          <w:lang w:val="sr-Cyrl-CS"/>
        </w:rPr>
        <w:t xml:space="preserve"> и </w:t>
      </w:r>
      <w:r w:rsidR="009B6E23">
        <w:rPr>
          <w:lang w:val="sr-Cyrl-CS"/>
        </w:rPr>
        <w:t>29</w:t>
      </w:r>
      <w:r w:rsidRPr="00240953">
        <w:rPr>
          <w:lang w:val="sr-Cyrl-CS"/>
        </w:rPr>
        <w:t>).</w:t>
      </w:r>
    </w:p>
    <w:p w:rsidR="005A587F" w:rsidRPr="00240953" w:rsidRDefault="005A587F" w:rsidP="005A587F">
      <w:pPr>
        <w:pStyle w:val="slika"/>
      </w:pPr>
      <w:r w:rsidRPr="00240953">
        <w:rPr>
          <w:noProof/>
          <w:lang w:val="sr-Cyrl-RS" w:eastAsia="sr-Cyrl-RS"/>
        </w:rPr>
        <w:drawing>
          <wp:inline distT="0" distB="0" distL="0" distR="0" wp14:anchorId="6A3BD20B" wp14:editId="13F5ED21">
            <wp:extent cx="6120000" cy="5117099"/>
            <wp:effectExtent l="0" t="0" r="0" b="762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4289" t="4192" r="3197" b="1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5117099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Default="005A587F" w:rsidP="005A587F">
      <w:pPr>
        <w:pStyle w:val="slika"/>
      </w:pPr>
      <w:r w:rsidRPr="00240953">
        <w:t>Слика 2</w:t>
      </w:r>
      <w:r w:rsidR="009B6E23">
        <w:rPr>
          <w:lang w:val="sr-Cyrl-RS"/>
        </w:rPr>
        <w:t>8</w:t>
      </w:r>
      <w:r w:rsidRPr="00240953">
        <w:t xml:space="preserve">. Прекорачења граничних вредности и број испитиваних узорака </w:t>
      </w:r>
      <w:r w:rsidRPr="00240953">
        <w:br/>
        <w:t xml:space="preserve">на дубини </w:t>
      </w:r>
      <w:r w:rsidR="00023273">
        <w:rPr>
          <w:lang w:val="sr-Cyrl-RS"/>
        </w:rPr>
        <w:t xml:space="preserve">од </w:t>
      </w:r>
      <w:r w:rsidRPr="00240953">
        <w:t>0-30 cm</w:t>
      </w:r>
    </w:p>
    <w:p w:rsidR="005522FB" w:rsidRDefault="005522FB" w:rsidP="005A587F">
      <w:pPr>
        <w:pStyle w:val="slika"/>
      </w:pPr>
    </w:p>
    <w:p w:rsidR="005522FB" w:rsidRDefault="005522FB" w:rsidP="005A587F">
      <w:pPr>
        <w:pStyle w:val="slika"/>
      </w:pPr>
    </w:p>
    <w:p w:rsidR="005522FB" w:rsidRDefault="005522FB" w:rsidP="005A587F">
      <w:pPr>
        <w:pStyle w:val="slika"/>
      </w:pPr>
    </w:p>
    <w:p w:rsidR="005522FB" w:rsidRDefault="005522FB" w:rsidP="005A587F">
      <w:pPr>
        <w:pStyle w:val="slika"/>
      </w:pPr>
    </w:p>
    <w:p w:rsidR="005522FB" w:rsidRPr="00240953" w:rsidRDefault="005522FB" w:rsidP="005A587F">
      <w:pPr>
        <w:pStyle w:val="slika"/>
      </w:pPr>
    </w:p>
    <w:p w:rsidR="00EC586C" w:rsidRDefault="009E321C" w:rsidP="009E321C">
      <w:pPr>
        <w:spacing w:after="160" w:line="259" w:lineRule="auto"/>
        <w:jc w:val="left"/>
        <w:rPr>
          <w:rFonts w:ascii="Calibri" w:hAnsi="Calibri"/>
          <w:lang w:val="sr-Cyrl-CS"/>
        </w:rPr>
      </w:pPr>
      <w:r w:rsidRPr="00240953">
        <w:rPr>
          <w:rFonts w:ascii="Calibri" w:hAnsi="Calibri"/>
          <w:lang w:val="sr-Cyrl-CS"/>
        </w:rPr>
        <w:t xml:space="preserve"> </w:t>
      </w:r>
    </w:p>
    <w:p w:rsidR="009E321C" w:rsidRDefault="005A587F" w:rsidP="009E321C">
      <w:pPr>
        <w:spacing w:after="160" w:line="259" w:lineRule="auto"/>
        <w:jc w:val="left"/>
        <w:rPr>
          <w:rFonts w:ascii="Calibri" w:hAnsi="Calibri"/>
          <w:lang w:val="sr-Cyrl-CS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5C96D6F7" wp14:editId="21C1A29D">
            <wp:extent cx="6120000" cy="389258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472" t="3220" r="2541" b="3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8925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87F" w:rsidRDefault="005A587F" w:rsidP="005A587F">
      <w:pPr>
        <w:pStyle w:val="slika"/>
      </w:pPr>
      <w:r w:rsidRPr="00240953">
        <w:t xml:space="preserve">Слика </w:t>
      </w:r>
      <w:r w:rsidR="009B6E23">
        <w:rPr>
          <w:lang w:val="sr-Cyrl-RS"/>
        </w:rPr>
        <w:t>29</w:t>
      </w:r>
      <w:r w:rsidRPr="00240953">
        <w:t xml:space="preserve">. Прекорачења </w:t>
      </w:r>
      <w:proofErr w:type="spellStart"/>
      <w:r w:rsidRPr="00240953">
        <w:t>ремедијационих</w:t>
      </w:r>
      <w:proofErr w:type="spellEnd"/>
      <w:r w:rsidRPr="00240953">
        <w:t xml:space="preserve"> вредности и број испитиваних узорака </w:t>
      </w:r>
      <w:r w:rsidRPr="00240953">
        <w:br/>
        <w:t>на дубини</w:t>
      </w:r>
      <w:r w:rsidR="00023273">
        <w:rPr>
          <w:lang w:val="sr-Cyrl-RS"/>
        </w:rPr>
        <w:t xml:space="preserve"> од</w:t>
      </w:r>
      <w:r w:rsidRPr="00240953">
        <w:t xml:space="preserve"> 0-30 cm</w:t>
      </w:r>
    </w:p>
    <w:p w:rsidR="005C6250" w:rsidRPr="00240953" w:rsidRDefault="005C6250" w:rsidP="005A587F">
      <w:pPr>
        <w:pStyle w:val="slika"/>
        <w:rPr>
          <w:rFonts w:ascii="Times New Roman" w:eastAsia="Times New Roman" w:hAnsi="Times New Roman"/>
          <w:bCs/>
          <w:sz w:val="24"/>
          <w:szCs w:val="20"/>
        </w:rPr>
      </w:pP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505C0F" w:rsidRDefault="009E321C" w:rsidP="00505C0F">
      <w:pPr>
        <w:pStyle w:val="izvor"/>
      </w:pPr>
      <w:r w:rsidRPr="00240953">
        <w:t xml:space="preserve">Извор података: </w:t>
      </w:r>
    </w:p>
    <w:p w:rsidR="009E321C" w:rsidRPr="00240953" w:rsidRDefault="009E321C" w:rsidP="00505C0F">
      <w:pPr>
        <w:pStyle w:val="izvor"/>
      </w:pPr>
      <w:r w:rsidRPr="00240953">
        <w:t>Управе Београда, Крушевца, Ниша, Крагујевца, Панчева, Новог Пазара, Чачка, Сурдулице, Кикинде и Бора</w:t>
      </w:r>
    </w:p>
    <w:p w:rsidR="009E321C" w:rsidRPr="00240953" w:rsidRDefault="009E321C" w:rsidP="009E321C">
      <w:pPr>
        <w:rPr>
          <w:lang w:val="sr-Cyrl-CS"/>
        </w:rPr>
        <w:sectPr w:rsidR="009E321C" w:rsidRPr="00240953" w:rsidSect="0019343A">
          <w:pgSz w:w="11906" w:h="16838"/>
          <w:pgMar w:top="1134" w:right="1134" w:bottom="1134" w:left="1134" w:header="720" w:footer="720" w:gutter="0"/>
          <w:cols w:space="720"/>
          <w:docGrid w:linePitch="360" w:charSpace="-2049"/>
        </w:sectPr>
      </w:pPr>
    </w:p>
    <w:p w:rsidR="005522FB" w:rsidRDefault="005522FB" w:rsidP="005A5139"/>
    <w:p w:rsidR="005522FB" w:rsidRDefault="009E321C" w:rsidP="009E2655">
      <w:pPr>
        <w:pStyle w:val="Heading1"/>
      </w:pPr>
      <w:bookmarkStart w:id="14" w:name="_Toc66291535"/>
      <w:r w:rsidRPr="009C1D94">
        <w:t>6. Управљање контаминираним локалитетима – 2018. Година (П)</w:t>
      </w:r>
      <w:bookmarkEnd w:id="14"/>
      <w:r w:rsidRPr="009C1D94">
        <w:t xml:space="preserve"> </w:t>
      </w:r>
      <w:bookmarkStart w:id="15" w:name="_Toc13226123"/>
    </w:p>
    <w:p w:rsidR="009E2655" w:rsidRPr="009E2655" w:rsidRDefault="009E2655" w:rsidP="009E2655">
      <w:pPr>
        <w:pStyle w:val="NoSpacing"/>
      </w:pPr>
    </w:p>
    <w:p w:rsidR="00DF276E" w:rsidRDefault="00DF276E" w:rsidP="00DF276E">
      <w:pPr>
        <w:pStyle w:val="BodyText"/>
        <w:rPr>
          <w:lang w:val="sr-Cyrl-CS"/>
        </w:rPr>
      </w:pPr>
    </w:p>
    <w:p w:rsidR="00DF276E" w:rsidRDefault="00DF276E" w:rsidP="00DF276E">
      <w:pPr>
        <w:pStyle w:val="BodyText"/>
        <w:rPr>
          <w:lang w:val="sr-Cyrl-CS"/>
        </w:rPr>
      </w:pPr>
    </w:p>
    <w:p w:rsidR="00DF276E" w:rsidRDefault="00800575" w:rsidP="00DF276E">
      <w:pPr>
        <w:pStyle w:val="BodyText"/>
        <w:rPr>
          <w:lang w:val="sr-Cyrl-CS"/>
        </w:rPr>
      </w:pPr>
      <w:r w:rsidRPr="00982C52">
        <w:rPr>
          <w:noProof/>
          <w:lang w:val="sr-Cyrl-RS" w:eastAsia="sr-Cyrl-RS"/>
        </w:rPr>
        <w:drawing>
          <wp:anchor distT="0" distB="0" distL="114300" distR="114300" simplePos="0" relativeHeight="251665408" behindDoc="0" locked="0" layoutInCell="1" allowOverlap="1" wp14:anchorId="0B3C9FC0" wp14:editId="2FC93F4D">
            <wp:simplePos x="0" y="0"/>
            <wp:positionH relativeFrom="page">
              <wp:posOffset>1997710</wp:posOffset>
            </wp:positionH>
            <wp:positionV relativeFrom="paragraph">
              <wp:posOffset>1017796</wp:posOffset>
            </wp:positionV>
            <wp:extent cx="5558155" cy="3912870"/>
            <wp:effectExtent l="0" t="0" r="4445" b="0"/>
            <wp:wrapThrough wrapText="bothSides">
              <wp:wrapPolygon edited="0">
                <wp:start x="0" y="0"/>
                <wp:lineTo x="0" y="21453"/>
                <wp:lineTo x="21543" y="21453"/>
                <wp:lineTo x="21543" y="0"/>
                <wp:lineTo x="0" y="0"/>
              </wp:wrapPolygon>
            </wp:wrapThrough>
            <wp:docPr id="55574" name="Picture 55574" descr="C:\Users\Ceca\Desktop\pog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eca\Desktop\pog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65" r="1702" b="5878"/>
                    <a:stretch/>
                  </pic:blipFill>
                  <pic:spPr bwMode="auto">
                    <a:xfrm>
                      <a:off x="0" y="0"/>
                      <a:ext cx="5558155" cy="39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276E" w:rsidRPr="00DF276E" w:rsidRDefault="00DF276E" w:rsidP="00DF276E">
      <w:pPr>
        <w:pStyle w:val="BodyText"/>
        <w:rPr>
          <w:lang w:val="sr-Cyrl-CS"/>
        </w:rPr>
        <w:sectPr w:rsidR="00DF276E" w:rsidRPr="00DF276E" w:rsidSect="0019343A">
          <w:pgSz w:w="11906" w:h="16838"/>
          <w:pgMar w:top="1134" w:right="1134" w:bottom="1134" w:left="1134" w:header="720" w:footer="720" w:gutter="0"/>
          <w:cols w:space="720"/>
          <w:docGrid w:linePitch="240" w:charSpace="-2049"/>
        </w:sectPr>
      </w:pPr>
    </w:p>
    <w:p w:rsidR="00C70EEC" w:rsidRDefault="00C70EEC" w:rsidP="00C70EEC">
      <w:bookmarkStart w:id="16" w:name="_Toc66291536"/>
    </w:p>
    <w:p w:rsidR="009E321C" w:rsidRPr="00FA32C9" w:rsidRDefault="005E4BDD" w:rsidP="00FA32C9">
      <w:pPr>
        <w:pStyle w:val="Heading2"/>
      </w:pPr>
      <w:r w:rsidRPr="00FA32C9">
        <w:t xml:space="preserve">6.1. </w:t>
      </w:r>
      <w:r w:rsidR="00D44DAB" w:rsidRPr="00FA32C9">
        <w:t>степен</w:t>
      </w:r>
      <w:r w:rsidR="009E321C" w:rsidRPr="00FA32C9">
        <w:t xml:space="preserve"> деградације земљишта услед изливања јаловишта Столице</w:t>
      </w:r>
      <w:bookmarkEnd w:id="15"/>
      <w:bookmarkEnd w:id="16"/>
      <w:r w:rsidR="009E321C" w:rsidRPr="00FA32C9">
        <w:t xml:space="preserve"> </w:t>
      </w:r>
    </w:p>
    <w:p w:rsidR="005C6250" w:rsidRPr="005C6250" w:rsidRDefault="005C6250" w:rsidP="005C6250">
      <w:pPr>
        <w:pStyle w:val="BodyText"/>
        <w:rPr>
          <w:lang w:val="sr-Cyrl-CS"/>
        </w:rPr>
      </w:pPr>
    </w:p>
    <w:p w:rsidR="009E321C" w:rsidRPr="00240953" w:rsidRDefault="009E321C" w:rsidP="00442223">
      <w:pPr>
        <w:spacing w:after="160" w:line="259" w:lineRule="auto"/>
        <w:jc w:val="center"/>
        <w:rPr>
          <w:rFonts w:ascii="Calibri" w:hAnsi="Calibri"/>
          <w:b/>
          <w:i/>
          <w:color w:val="663300"/>
          <w:lang w:val="sr-Cyrl-CS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1C88358F" wp14:editId="307B5E3B">
            <wp:extent cx="6120000" cy="4080000"/>
            <wp:effectExtent l="38100" t="38100" r="33655" b="349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80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442223" w:rsidRDefault="009E321C" w:rsidP="005A587F">
      <w:pPr>
        <w:rPr>
          <w:i/>
          <w:lang w:val="sr-Cyrl-CS"/>
        </w:rPr>
      </w:pPr>
      <w:r w:rsidRPr="00442223">
        <w:rPr>
          <w:i/>
          <w:lang w:val="sr-Cyrl-CS"/>
        </w:rPr>
        <w:t xml:space="preserve">Индикатор приказује стање земљишта на локалитетима на којима је потврђено присуство локализованог загађења земљишта, начин управљања контаминираним локацијама и реализовање процеса санације и </w:t>
      </w:r>
      <w:proofErr w:type="spellStart"/>
      <w:r w:rsidRPr="00442223">
        <w:rPr>
          <w:i/>
          <w:lang w:val="sr-Cyrl-CS"/>
        </w:rPr>
        <w:t>ремедијације</w:t>
      </w:r>
      <w:proofErr w:type="spellEnd"/>
      <w:r w:rsidRPr="00442223">
        <w:rPr>
          <w:i/>
          <w:lang w:val="sr-Cyrl-CS"/>
        </w:rPr>
        <w:t>.</w:t>
      </w:r>
    </w:p>
    <w:p w:rsidR="009E321C" w:rsidRPr="00240953" w:rsidRDefault="009E321C" w:rsidP="00442223">
      <w:pPr>
        <w:pStyle w:val="kljucne"/>
      </w:pPr>
      <w:r w:rsidRPr="00240953">
        <w:t xml:space="preserve">Кључне поруке: </w:t>
      </w:r>
    </w:p>
    <w:p w:rsidR="009E321C" w:rsidRPr="001220F9" w:rsidRDefault="00E55CF5" w:rsidP="00023273">
      <w:pPr>
        <w:pStyle w:val="ListParagraph"/>
        <w:numPr>
          <w:ilvl w:val="0"/>
          <w:numId w:val="35"/>
        </w:numPr>
        <w:rPr>
          <w:lang w:val="sr-Cyrl-CS"/>
        </w:rPr>
      </w:pPr>
      <w:r>
        <w:rPr>
          <w:lang w:val="sr-Cyrl-CS"/>
        </w:rPr>
        <w:t>Н</w:t>
      </w:r>
      <w:r w:rsidR="009E321C" w:rsidRPr="001220F9">
        <w:rPr>
          <w:lang w:val="sr-Cyrl-CS"/>
        </w:rPr>
        <w:t xml:space="preserve">а подручју </w:t>
      </w:r>
      <w:r w:rsidR="00023273" w:rsidRPr="00023273">
        <w:rPr>
          <w:lang w:val="sr-Cyrl-CS"/>
        </w:rPr>
        <w:t xml:space="preserve">утицаја </w:t>
      </w:r>
      <w:proofErr w:type="spellStart"/>
      <w:r w:rsidR="00023273" w:rsidRPr="00023273">
        <w:rPr>
          <w:lang w:val="sr-Cyrl-CS"/>
        </w:rPr>
        <w:t>јаловишта</w:t>
      </w:r>
      <w:proofErr w:type="spellEnd"/>
      <w:r w:rsidR="00023273" w:rsidRPr="00023273">
        <w:rPr>
          <w:lang w:val="sr-Cyrl-CS"/>
        </w:rPr>
        <w:t xml:space="preserve"> Столице</w:t>
      </w:r>
      <w:r w:rsidR="00023273">
        <w:rPr>
          <w:lang w:val="sr-Cyrl-CS"/>
        </w:rPr>
        <w:t xml:space="preserve"> </w:t>
      </w:r>
      <w:r w:rsidR="009E321C" w:rsidRPr="001220F9">
        <w:rPr>
          <w:lang w:val="sr-Cyrl-CS"/>
        </w:rPr>
        <w:t xml:space="preserve">испитиван је степен деградације земљишта услед изливања </w:t>
      </w:r>
      <w:proofErr w:type="spellStart"/>
      <w:r w:rsidR="009E321C" w:rsidRPr="001220F9">
        <w:rPr>
          <w:lang w:val="sr-Cyrl-CS"/>
        </w:rPr>
        <w:t>јаловишта</w:t>
      </w:r>
      <w:proofErr w:type="spellEnd"/>
      <w:r w:rsidR="009E321C" w:rsidRPr="001220F9">
        <w:rPr>
          <w:lang w:val="sr-Cyrl-CS"/>
        </w:rPr>
        <w:t xml:space="preserve"> Столице, отворено је 20 педолошких профила, узето је 40 пратећих узорака земљишта у површинском слоју и идентификовани су потенцијално контаминирани и контаминирани локалитети.</w:t>
      </w:r>
    </w:p>
    <w:p w:rsidR="009E321C" w:rsidRPr="00985896" w:rsidRDefault="009E321C" w:rsidP="00985896">
      <w:pPr>
        <w:rPr>
          <w:rFonts w:ascii="Calibri" w:hAnsi="Calibri"/>
          <w:lang w:val="sr-Cyrl-CS"/>
        </w:rPr>
      </w:pPr>
      <w:r w:rsidRPr="00240953">
        <w:rPr>
          <w:lang w:val="sr-Cyrl-CS"/>
        </w:rPr>
        <w:t xml:space="preserve">Подручје проучавања утицаја </w:t>
      </w:r>
      <w:proofErr w:type="spellStart"/>
      <w:r w:rsidRPr="00240953">
        <w:rPr>
          <w:lang w:val="sr-Cyrl-CS"/>
        </w:rPr>
        <w:t>јаловишта</w:t>
      </w:r>
      <w:proofErr w:type="spellEnd"/>
      <w:r w:rsidRPr="00240953">
        <w:rPr>
          <w:lang w:val="sr-Cyrl-CS"/>
        </w:rPr>
        <w:t xml:space="preserve"> Столице на деградацију земљишта обухвата површину низводно од </w:t>
      </w:r>
      <w:proofErr w:type="spellStart"/>
      <w:r w:rsidRPr="00240953">
        <w:rPr>
          <w:lang w:val="sr-Cyrl-CS"/>
        </w:rPr>
        <w:t>флотацијског</w:t>
      </w:r>
      <w:proofErr w:type="spellEnd"/>
      <w:r w:rsidRPr="00240953">
        <w:rPr>
          <w:lang w:val="sr-Cyrl-CS"/>
        </w:rPr>
        <w:t xml:space="preserve"> </w:t>
      </w:r>
      <w:proofErr w:type="spellStart"/>
      <w:r w:rsidRPr="00240953">
        <w:rPr>
          <w:lang w:val="sr-Cyrl-CS"/>
        </w:rPr>
        <w:t>јаловишта</w:t>
      </w:r>
      <w:proofErr w:type="spellEnd"/>
      <w:r w:rsidRPr="00240953">
        <w:rPr>
          <w:lang w:val="sr-Cyrl-CS"/>
        </w:rPr>
        <w:t xml:space="preserve"> до ушћа реке Коренита у </w:t>
      </w:r>
      <w:proofErr w:type="spellStart"/>
      <w:r w:rsidRPr="00240953">
        <w:rPr>
          <w:lang w:val="sr-Cyrl-CS"/>
        </w:rPr>
        <w:t>Јадар</w:t>
      </w:r>
      <w:proofErr w:type="spellEnd"/>
      <w:r w:rsidRPr="00240953">
        <w:rPr>
          <w:lang w:val="sr-Cyrl-CS"/>
        </w:rPr>
        <w:t>, укупне површине 120,18 km</w:t>
      </w:r>
      <w:r w:rsidRPr="00240953">
        <w:rPr>
          <w:vertAlign w:val="superscript"/>
          <w:lang w:val="sr-Cyrl-CS"/>
        </w:rPr>
        <w:t>2</w:t>
      </w:r>
      <w:r w:rsidRPr="00240953">
        <w:rPr>
          <w:lang w:val="sr-Cyrl-CS"/>
        </w:rPr>
        <w:t xml:space="preserve">. Непосредно испод </w:t>
      </w:r>
      <w:proofErr w:type="spellStart"/>
      <w:r w:rsidRPr="00240953">
        <w:rPr>
          <w:lang w:val="sr-Cyrl-CS"/>
        </w:rPr>
        <w:t>јаловишта</w:t>
      </w:r>
      <w:proofErr w:type="spellEnd"/>
      <w:r w:rsidRPr="00240953">
        <w:rPr>
          <w:lang w:val="sr-Cyrl-CS"/>
        </w:rPr>
        <w:t xml:space="preserve"> се налазе обрадиве површине, како уз корито потока </w:t>
      </w:r>
      <w:proofErr w:type="spellStart"/>
      <w:r w:rsidRPr="00240953">
        <w:rPr>
          <w:lang w:val="sr-Cyrl-CS"/>
        </w:rPr>
        <w:t>Костајник</w:t>
      </w:r>
      <w:proofErr w:type="spellEnd"/>
      <w:r w:rsidRPr="00240953">
        <w:rPr>
          <w:lang w:val="sr-Cyrl-CS"/>
        </w:rPr>
        <w:t xml:space="preserve">, тако и реке Корените до </w:t>
      </w:r>
      <w:proofErr w:type="spellStart"/>
      <w:r w:rsidRPr="00240953">
        <w:rPr>
          <w:lang w:val="sr-Cyrl-CS"/>
        </w:rPr>
        <w:t>Јадра</w:t>
      </w:r>
      <w:proofErr w:type="spellEnd"/>
      <w:r w:rsidRPr="00240953">
        <w:rPr>
          <w:lang w:val="sr-Cyrl-CS"/>
        </w:rPr>
        <w:t xml:space="preserve">, а на основу анализе терена </w:t>
      </w:r>
      <w:proofErr w:type="spellStart"/>
      <w:r w:rsidRPr="00240953">
        <w:rPr>
          <w:lang w:val="sr-Cyrl-CS"/>
        </w:rPr>
        <w:t>издвојенa</w:t>
      </w:r>
      <w:proofErr w:type="spellEnd"/>
      <w:r w:rsidRPr="00240953">
        <w:rPr>
          <w:lang w:val="sr-Cyrl-CS"/>
        </w:rPr>
        <w:t xml:space="preserve"> су подручја која су плављена 2014. године.</w:t>
      </w:r>
      <w:bookmarkStart w:id="17" w:name="%D0%A2%D0%B0%D0%B1%D0%B5%D0%BB%D0%B07"/>
      <w:bookmarkEnd w:id="17"/>
    </w:p>
    <w:p w:rsidR="009E321C" w:rsidRDefault="009E321C" w:rsidP="005A587F">
      <w:pPr>
        <w:rPr>
          <w:lang w:val="sr-Cyrl-CS"/>
        </w:rPr>
      </w:pPr>
      <w:r w:rsidRPr="00240953">
        <w:rPr>
          <w:lang w:val="sr-Cyrl-CS"/>
        </w:rPr>
        <w:t xml:space="preserve">Садржај арсена у површинским узорцима плављене зоне у свим узорцима </w:t>
      </w:r>
      <w:r w:rsidR="00023273">
        <w:rPr>
          <w:lang w:val="sr-Cyrl-CS"/>
        </w:rPr>
        <w:t>је</w:t>
      </w:r>
      <w:r w:rsidRPr="00240953">
        <w:rPr>
          <w:lang w:val="sr-Cyrl-CS"/>
        </w:rPr>
        <w:t xml:space="preserve"> већи од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 (слика 3</w:t>
      </w:r>
      <w:r w:rsidR="009B6E23">
        <w:rPr>
          <w:lang w:val="sr-Cyrl-CS"/>
        </w:rPr>
        <w:t>0</w:t>
      </w:r>
      <w:r w:rsidRPr="00240953">
        <w:rPr>
          <w:lang w:val="sr-Cyrl-CS"/>
        </w:rPr>
        <w:t xml:space="preserve">). </w:t>
      </w:r>
    </w:p>
    <w:p w:rsidR="008D5F3D" w:rsidRDefault="008D5F3D" w:rsidP="00442223">
      <w:pPr>
        <w:pStyle w:val="slika"/>
      </w:pPr>
      <w:r w:rsidRPr="00BC574D">
        <w:rPr>
          <w:noProof/>
          <w:lang w:val="sr-Cyrl-RS" w:eastAsia="sr-Cyrl-RS"/>
        </w:rPr>
        <w:lastRenderedPageBreak/>
        <w:drawing>
          <wp:inline distT="0" distB="0" distL="0" distR="0" wp14:anchorId="07DAC884" wp14:editId="6F4B2393">
            <wp:extent cx="5771408" cy="3942607"/>
            <wp:effectExtent l="0" t="0" r="1270" b="1270"/>
            <wp:docPr id="339" name="Chart 3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:rsidR="00985896" w:rsidRDefault="00985896" w:rsidP="00985896">
      <w:pPr>
        <w:pStyle w:val="slika"/>
      </w:pPr>
      <w:bookmarkStart w:id="18" w:name="Bookmark1"/>
      <w:r w:rsidRPr="00240953">
        <w:t xml:space="preserve">Слика </w:t>
      </w:r>
      <w:r>
        <w:rPr>
          <w:lang w:val="en-US"/>
        </w:rPr>
        <w:t>3</w:t>
      </w:r>
      <w:bookmarkEnd w:id="18"/>
      <w:r w:rsidR="009B6E23">
        <w:rPr>
          <w:lang w:val="sr-Cyrl-RS"/>
        </w:rPr>
        <w:t>0</w:t>
      </w:r>
      <w:r w:rsidRPr="00240953">
        <w:t>. Прекорачење садржаја арсена на проучаваном подручју</w:t>
      </w:r>
    </w:p>
    <w:p w:rsidR="005C6250" w:rsidRPr="00240953" w:rsidRDefault="005C6250" w:rsidP="001621D7"/>
    <w:p w:rsidR="009E321C" w:rsidRDefault="009E321C" w:rsidP="005A587F">
      <w:pPr>
        <w:rPr>
          <w:lang w:val="sr-Cyrl-CS"/>
        </w:rPr>
      </w:pPr>
      <w:r w:rsidRPr="00240953">
        <w:rPr>
          <w:lang w:val="sr-Cyrl-CS"/>
        </w:rPr>
        <w:t xml:space="preserve">Садржај антимона у узорцима плављене зоне </w:t>
      </w:r>
      <w:r w:rsidR="00E731BC">
        <w:rPr>
          <w:lang w:val="sr-Cyrl-CS"/>
        </w:rPr>
        <w:t>је</w:t>
      </w:r>
      <w:r w:rsidRPr="00240953">
        <w:rPr>
          <w:lang w:val="sr-Cyrl-CS"/>
        </w:rPr>
        <w:t xml:space="preserve"> већи од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 сем у три узорка, где </w:t>
      </w:r>
      <w:r w:rsidR="00E731BC">
        <w:rPr>
          <w:lang w:val="sr-Cyrl-CS"/>
        </w:rPr>
        <w:t>је</w:t>
      </w:r>
      <w:r w:rsidRPr="00240953">
        <w:rPr>
          <w:lang w:val="sr-Cyrl-CS"/>
        </w:rPr>
        <w:t xml:space="preserve"> испод границе детекције, а концентрације </w:t>
      </w:r>
      <w:r w:rsidR="00E731BC" w:rsidRPr="00E731BC">
        <w:rPr>
          <w:lang w:val="sr-Cyrl-CS"/>
        </w:rPr>
        <w:t>у осталим узорцима</w:t>
      </w:r>
      <w:r w:rsidR="00E731BC">
        <w:rPr>
          <w:lang w:val="sr-Cyrl-CS"/>
        </w:rPr>
        <w:t xml:space="preserve"> </w:t>
      </w:r>
      <w:r w:rsidRPr="00240953">
        <w:rPr>
          <w:lang w:val="sr-Cyrl-CS"/>
        </w:rPr>
        <w:t>се крећу од 59,3 – 1.185,3mg/</w:t>
      </w:r>
      <w:proofErr w:type="spellStart"/>
      <w:r w:rsidRPr="00240953">
        <w:rPr>
          <w:lang w:val="sr-Cyrl-CS"/>
        </w:rPr>
        <w:t>kg</w:t>
      </w:r>
      <w:proofErr w:type="spellEnd"/>
      <w:r w:rsidRPr="00240953">
        <w:rPr>
          <w:lang w:val="sr-Cyrl-CS"/>
        </w:rPr>
        <w:t xml:space="preserve">. У </w:t>
      </w:r>
      <w:proofErr w:type="spellStart"/>
      <w:r w:rsidRPr="00240953">
        <w:rPr>
          <w:lang w:val="sr-Cyrl-CS"/>
        </w:rPr>
        <w:t>неплављеној</w:t>
      </w:r>
      <w:proofErr w:type="spellEnd"/>
      <w:r w:rsidRPr="00240953">
        <w:rPr>
          <w:lang w:val="sr-Cyrl-CS"/>
        </w:rPr>
        <w:t xml:space="preserve"> зони</w:t>
      </w:r>
      <w:r w:rsidR="00E731BC">
        <w:rPr>
          <w:lang w:val="sr-Cyrl-CS"/>
        </w:rPr>
        <w:t xml:space="preserve"> у свим узорцима садржај антимона је</w:t>
      </w:r>
      <w:r w:rsidRPr="00240953">
        <w:rPr>
          <w:lang w:val="sr-Cyrl-CS"/>
        </w:rPr>
        <w:t xml:space="preserve"> испод границе детекције (</w:t>
      </w:r>
      <w:r w:rsidR="00985896" w:rsidRPr="00240953">
        <w:rPr>
          <w:lang w:val="sr-Cyrl-CS"/>
        </w:rPr>
        <w:t>слика</w:t>
      </w:r>
      <w:r w:rsidR="005E67D9">
        <w:rPr>
          <w:lang w:val="sr-Cyrl-CS"/>
        </w:rPr>
        <w:t xml:space="preserve"> 3</w:t>
      </w:r>
      <w:r w:rsidR="009B6E23">
        <w:rPr>
          <w:lang w:val="sr-Cyrl-CS"/>
        </w:rPr>
        <w:t>1</w:t>
      </w:r>
      <w:r w:rsidR="005E67D9">
        <w:rPr>
          <w:lang w:val="sr-Cyrl-CS"/>
        </w:rPr>
        <w:t>).</w:t>
      </w:r>
      <w:r w:rsidRPr="00240953">
        <w:rPr>
          <w:lang w:val="sr-Cyrl-CS"/>
        </w:rPr>
        <w:t xml:space="preserve"> </w:t>
      </w:r>
    </w:p>
    <w:p w:rsidR="00985896" w:rsidRDefault="00747EBB" w:rsidP="00985896">
      <w:pPr>
        <w:pStyle w:val="slika"/>
      </w:pPr>
      <w:r>
        <w:rPr>
          <w:noProof/>
          <w:lang w:val="sr-Cyrl-RS" w:eastAsia="sr-Cyrl-RS"/>
        </w:rPr>
        <w:drawing>
          <wp:inline distT="0" distB="0" distL="0" distR="0">
            <wp:extent cx="6068291" cy="2788899"/>
            <wp:effectExtent l="0" t="0" r="0" b="0"/>
            <wp:docPr id="55582" name="Picture 55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389" cy="2796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5896" w:rsidRPr="00240953" w:rsidRDefault="00985896" w:rsidP="00985896">
      <w:pPr>
        <w:pStyle w:val="slika"/>
        <w:rPr>
          <w:rFonts w:ascii="Calibri" w:hAnsi="Calibri"/>
          <w:color w:val="800000"/>
        </w:rPr>
      </w:pPr>
      <w:r w:rsidRPr="00240953">
        <w:t>Слика</w:t>
      </w:r>
      <w:bookmarkStart w:id="19" w:name="Bookmark2"/>
      <w:r w:rsidRPr="00240953">
        <w:t xml:space="preserve"> 3</w:t>
      </w:r>
      <w:r w:rsidR="009B6E23">
        <w:rPr>
          <w:lang w:val="sr-Cyrl-RS"/>
        </w:rPr>
        <w:t>1</w:t>
      </w:r>
      <w:r w:rsidRPr="00240953">
        <w:t>. Прекорачење садржаја антимона у проучаваном подручју</w:t>
      </w:r>
      <w:bookmarkEnd w:id="19"/>
    </w:p>
    <w:p w:rsidR="009E321C" w:rsidRPr="00240953" w:rsidRDefault="009E321C" w:rsidP="005A587F">
      <w:pPr>
        <w:rPr>
          <w:lang w:val="sr-Cyrl-CS"/>
        </w:rPr>
      </w:pPr>
      <w:r w:rsidRPr="00240953">
        <w:rPr>
          <w:lang w:val="sr-Cyrl-CS"/>
        </w:rPr>
        <w:lastRenderedPageBreak/>
        <w:t xml:space="preserve">Садржаји живе у узорцима плављене зоне су већи од граничне вредности у 52,6% узорака. Садржај цинка и олова у појединим профилима превазилази граничне и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вредности. Садржај кадмијума у 68,4% од укупно анализираних узорака прелази граничне, али не и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вредности. </w:t>
      </w:r>
    </w:p>
    <w:p w:rsidR="009E321C" w:rsidRDefault="009E321C" w:rsidP="005A587F">
      <w:pPr>
        <w:rPr>
          <w:lang w:val="sr-Cyrl-CS"/>
        </w:rPr>
      </w:pPr>
      <w:r w:rsidRPr="00240953">
        <w:rPr>
          <w:lang w:val="sr-Cyrl-CS"/>
        </w:rPr>
        <w:t xml:space="preserve">Садржај никла и бакра у </w:t>
      </w:r>
      <w:proofErr w:type="spellStart"/>
      <w:r w:rsidRPr="00240953">
        <w:rPr>
          <w:lang w:val="sr-Cyrl-CS"/>
        </w:rPr>
        <w:t>плављеним</w:t>
      </w:r>
      <w:proofErr w:type="spellEnd"/>
      <w:r w:rsidRPr="00240953">
        <w:rPr>
          <w:lang w:val="sr-Cyrl-CS"/>
        </w:rPr>
        <w:t xml:space="preserve"> зонама је испод граничних вредности. На основу добијених података констатовано је да испитивано подручје, које се користи углавном за пољопривредну производњу, припада категорији загађених подручја услед </w:t>
      </w:r>
      <w:proofErr w:type="spellStart"/>
      <w:r w:rsidRPr="00240953">
        <w:rPr>
          <w:lang w:val="sr-Cyrl-CS"/>
        </w:rPr>
        <w:t>антропогених</w:t>
      </w:r>
      <w:proofErr w:type="spellEnd"/>
      <w:r w:rsidRPr="00240953">
        <w:rPr>
          <w:lang w:val="sr-Cyrl-CS"/>
        </w:rPr>
        <w:t xml:space="preserve"> активности (слика 3</w:t>
      </w:r>
      <w:r w:rsidR="009B6E23">
        <w:rPr>
          <w:lang w:val="sr-Cyrl-CS"/>
        </w:rPr>
        <w:t>2</w:t>
      </w:r>
      <w:r w:rsidRPr="00240953">
        <w:rPr>
          <w:lang w:val="sr-Cyrl-CS"/>
        </w:rPr>
        <w:t>).</w:t>
      </w:r>
    </w:p>
    <w:p w:rsidR="00D461FD" w:rsidRDefault="00D461FD" w:rsidP="005E67D9">
      <w:pPr>
        <w:pStyle w:val="slika"/>
        <w:rPr>
          <w:rFonts w:ascii="Calibri" w:hAnsi="Calibri"/>
          <w:b/>
        </w:rPr>
      </w:pPr>
      <w:r w:rsidRPr="00BC574D">
        <w:rPr>
          <w:noProof/>
          <w:lang w:val="sr-Cyrl-RS" w:eastAsia="sr-Cyrl-RS"/>
        </w:rPr>
        <w:drawing>
          <wp:inline distT="0" distB="0" distL="0" distR="0" wp14:anchorId="18957D28" wp14:editId="39EF2C3E">
            <wp:extent cx="3378903" cy="5830784"/>
            <wp:effectExtent l="0" t="0" r="0" b="0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655" cy="5835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61FD" w:rsidRPr="00240953" w:rsidRDefault="00D461FD" w:rsidP="005E67D9">
      <w:pPr>
        <w:pStyle w:val="slika"/>
      </w:pPr>
      <w:r w:rsidRPr="00D461FD">
        <w:t>Слика 3</w:t>
      </w:r>
      <w:r w:rsidR="009B6E23">
        <w:rPr>
          <w:lang w:val="sr-Cyrl-RS"/>
        </w:rPr>
        <w:t>2</w:t>
      </w:r>
      <w:r w:rsidRPr="00D461FD">
        <w:t>. Локације профила на којима су вршена испитивања</w:t>
      </w:r>
      <w:r w:rsidRPr="00D461FD">
        <w:cr/>
      </w:r>
    </w:p>
    <w:p w:rsidR="005C6250" w:rsidRDefault="005C6250" w:rsidP="00505C0F">
      <w:pPr>
        <w:pStyle w:val="izvor"/>
      </w:pPr>
    </w:p>
    <w:p w:rsidR="00505C0F" w:rsidRDefault="009E321C" w:rsidP="00505C0F">
      <w:pPr>
        <w:pStyle w:val="izvor"/>
      </w:pPr>
      <w:r w:rsidRPr="00240953">
        <w:t xml:space="preserve">Извор података: </w:t>
      </w:r>
    </w:p>
    <w:p w:rsidR="009E321C" w:rsidRPr="00240953" w:rsidRDefault="009E321C" w:rsidP="00505C0F">
      <w:pPr>
        <w:pStyle w:val="izvor"/>
        <w:rPr>
          <w:rFonts w:eastAsia="TimesNewRomanPSMT"/>
          <w:b/>
          <w:bCs/>
          <w:caps/>
          <w:color w:val="800000"/>
          <w:spacing w:val="-2"/>
        </w:rPr>
        <w:sectPr w:rsidR="009E321C" w:rsidRPr="00240953" w:rsidSect="0019343A">
          <w:pgSz w:w="11906" w:h="16838"/>
          <w:pgMar w:top="1134" w:right="1134" w:bottom="1134" w:left="1134" w:header="720" w:footer="720" w:gutter="0"/>
          <w:cols w:space="720"/>
          <w:docGrid w:linePitch="240" w:charSpace="-2049"/>
        </w:sectPr>
      </w:pPr>
      <w:r w:rsidRPr="00240953">
        <w:t xml:space="preserve">Министарство заштите </w:t>
      </w:r>
      <w:r w:rsidRPr="00240953">
        <w:rPr>
          <w:color w:val="000000"/>
        </w:rPr>
        <w:t>животне средине</w:t>
      </w:r>
    </w:p>
    <w:p w:rsidR="009E321C" w:rsidRPr="004B33E0" w:rsidRDefault="00781492" w:rsidP="004B33E0">
      <w:pPr>
        <w:pStyle w:val="Heading2"/>
      </w:pPr>
      <w:bookmarkStart w:id="20" w:name="_Toc13226124"/>
      <w:bookmarkStart w:id="21" w:name="_Toc66291537"/>
      <w:r>
        <w:lastRenderedPageBreak/>
        <w:t xml:space="preserve">6.2. </w:t>
      </w:r>
      <w:r w:rsidR="00D44DAB">
        <w:rPr>
          <w:lang w:val="sr-Cyrl-RS"/>
        </w:rPr>
        <w:t>стање</w:t>
      </w:r>
      <w:r w:rsidR="009E321C" w:rsidRPr="004B33E0">
        <w:t xml:space="preserve"> земљишта у околини дивљих депонија на територији Аутономне Покрајине Војводине</w:t>
      </w:r>
      <w:bookmarkEnd w:id="20"/>
      <w:r w:rsidR="009E321C" w:rsidRPr="004B33E0">
        <w:t xml:space="preserve"> - 2018. ГОДИНА</w:t>
      </w:r>
      <w:bookmarkEnd w:id="21"/>
      <w:r w:rsidR="009E321C" w:rsidRPr="004B33E0">
        <w:t xml:space="preserve"> </w:t>
      </w:r>
    </w:p>
    <w:p w:rsidR="005C6250" w:rsidRPr="005C6250" w:rsidRDefault="005C6250" w:rsidP="005C6250">
      <w:pPr>
        <w:pStyle w:val="BodyText"/>
        <w:rPr>
          <w:lang w:val="sr-Cyrl-CS"/>
        </w:rPr>
      </w:pPr>
    </w:p>
    <w:p w:rsidR="009E321C" w:rsidRPr="00240953" w:rsidRDefault="009E321C" w:rsidP="00DB708F">
      <w:pPr>
        <w:pStyle w:val="slika"/>
        <w:rPr>
          <w:rFonts w:ascii="Calibri" w:hAnsi="Calibri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27810FA8" wp14:editId="1D425E4D">
            <wp:extent cx="6120000" cy="4089532"/>
            <wp:effectExtent l="38100" t="38100" r="33655" b="444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89532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240953" w:rsidRDefault="009E321C" w:rsidP="005E67D9">
      <w:pPr>
        <w:pStyle w:val="kljucne"/>
      </w:pPr>
      <w:r w:rsidRPr="00240953">
        <w:t xml:space="preserve">Кључне поруке: </w:t>
      </w:r>
    </w:p>
    <w:p w:rsidR="009E321C" w:rsidRPr="001220F9" w:rsidRDefault="00E55CF5" w:rsidP="001220F9">
      <w:pPr>
        <w:pStyle w:val="ListParagraph"/>
        <w:numPr>
          <w:ilvl w:val="0"/>
          <w:numId w:val="36"/>
        </w:numPr>
        <w:rPr>
          <w:lang w:val="sr-Cyrl-CS"/>
        </w:rPr>
      </w:pPr>
      <w:r>
        <w:rPr>
          <w:lang w:val="sr-Cyrl-CS"/>
        </w:rPr>
        <w:t>Н</w:t>
      </w:r>
      <w:r w:rsidR="009E321C" w:rsidRPr="001220F9">
        <w:rPr>
          <w:lang w:val="sr-Cyrl-CS"/>
        </w:rPr>
        <w:t xml:space="preserve">а </w:t>
      </w:r>
      <w:proofErr w:type="spellStart"/>
      <w:r w:rsidR="009E321C" w:rsidRPr="001220F9">
        <w:rPr>
          <w:lang w:val="sr-Cyrl-CS"/>
        </w:rPr>
        <w:t>подручују</w:t>
      </w:r>
      <w:proofErr w:type="spellEnd"/>
      <w:r w:rsidR="009E321C" w:rsidRPr="001220F9">
        <w:rPr>
          <w:lang w:val="sr-Cyrl-CS"/>
        </w:rPr>
        <w:t xml:space="preserve"> АП Војводине испитан је степен угрожености </w:t>
      </w:r>
      <w:proofErr w:type="spellStart"/>
      <w:r w:rsidR="009E321C" w:rsidRPr="001220F9">
        <w:rPr>
          <w:lang w:val="sr-Cyrl-CS"/>
        </w:rPr>
        <w:t>непољопривредног</w:t>
      </w:r>
      <w:proofErr w:type="spellEnd"/>
      <w:r w:rsidR="009E321C" w:rsidRPr="001220F9">
        <w:rPr>
          <w:lang w:val="sr-Cyrl-CS"/>
        </w:rPr>
        <w:t xml:space="preserve"> земљишта од хемијског загађења на 37 дивљих депонија, укупно 560 узорака.</w:t>
      </w:r>
    </w:p>
    <w:p w:rsidR="009E321C" w:rsidRDefault="009E321C" w:rsidP="00DB708F">
      <w:pPr>
        <w:rPr>
          <w:lang w:val="sr-Cyrl-CS"/>
        </w:rPr>
      </w:pPr>
      <w:r w:rsidRPr="00240953">
        <w:rPr>
          <w:lang w:val="sr-Cyrl-CS"/>
        </w:rPr>
        <w:t xml:space="preserve">Покрајински секретаријат за урбанизам и заштиту животне средине је испитивао степен угрожености </w:t>
      </w:r>
      <w:proofErr w:type="spellStart"/>
      <w:r w:rsidRPr="00240953">
        <w:rPr>
          <w:lang w:val="sr-Cyrl-CS"/>
        </w:rPr>
        <w:t>непољопривредног</w:t>
      </w:r>
      <w:proofErr w:type="spellEnd"/>
      <w:r w:rsidRPr="00240953">
        <w:rPr>
          <w:lang w:val="sr-Cyrl-CS"/>
        </w:rPr>
        <w:t xml:space="preserve"> земљишта од хемијског загађења на 37 дивљих депонија на подручју АП Војводине.</w:t>
      </w:r>
    </w:p>
    <w:p w:rsidR="005E67D9" w:rsidRPr="00240953" w:rsidRDefault="005E67D9" w:rsidP="005E67D9">
      <w:pPr>
        <w:rPr>
          <w:lang w:val="sr-Cyrl-CS"/>
        </w:rPr>
      </w:pPr>
      <w:r w:rsidRPr="00240953">
        <w:rPr>
          <w:lang w:val="sr-Cyrl-CS"/>
        </w:rPr>
        <w:t xml:space="preserve">Анализа садржаја тешких метала у узорцима земљишта показује да су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 прекорачене за арсен, кадмијум, хром, никл и цинк, док у узорцима земљишта није идентификован садржај олова и живе изнад прописаних </w:t>
      </w:r>
      <w:proofErr w:type="spellStart"/>
      <w:r w:rsidRPr="00240953">
        <w:rPr>
          <w:lang w:val="sr-Cyrl-CS"/>
        </w:rPr>
        <w:t>ремедијационих</w:t>
      </w:r>
      <w:proofErr w:type="spellEnd"/>
      <w:r w:rsidRPr="00240953">
        <w:rPr>
          <w:lang w:val="sr-Cyrl-CS"/>
        </w:rPr>
        <w:t xml:space="preserve"> вредности (слике 3</w:t>
      </w:r>
      <w:r w:rsidR="009B6E23">
        <w:rPr>
          <w:lang w:val="sr-Cyrl-CS"/>
        </w:rPr>
        <w:t>3</w:t>
      </w:r>
      <w:r w:rsidRPr="00240953">
        <w:rPr>
          <w:lang w:val="sr-Cyrl-CS"/>
        </w:rPr>
        <w:t xml:space="preserve"> и 3</w:t>
      </w:r>
      <w:r w:rsidR="009B6E23">
        <w:rPr>
          <w:lang w:val="sr-Cyrl-CS"/>
        </w:rPr>
        <w:t>4</w:t>
      </w:r>
      <w:r w:rsidRPr="00240953">
        <w:rPr>
          <w:lang w:val="sr-Cyrl-CS"/>
        </w:rPr>
        <w:t xml:space="preserve">). </w:t>
      </w:r>
    </w:p>
    <w:p w:rsidR="005E67D9" w:rsidRPr="00240953" w:rsidRDefault="005E67D9" w:rsidP="005E67D9">
      <w:pPr>
        <w:rPr>
          <w:lang w:val="sr-Cyrl-CS"/>
        </w:rPr>
      </w:pPr>
      <w:r w:rsidRPr="00240953">
        <w:rPr>
          <w:lang w:val="sr-Cyrl-CS"/>
        </w:rPr>
        <w:t xml:space="preserve">Анализа садржаја пестицида и њихових </w:t>
      </w:r>
      <w:proofErr w:type="spellStart"/>
      <w:r w:rsidRPr="00240953">
        <w:rPr>
          <w:lang w:val="sr-Cyrl-CS"/>
        </w:rPr>
        <w:t>метаболита</w:t>
      </w:r>
      <w:proofErr w:type="spellEnd"/>
      <w:r w:rsidRPr="00240953">
        <w:rPr>
          <w:lang w:val="sr-Cyrl-CS"/>
        </w:rPr>
        <w:t xml:space="preserve"> у узорцима земљишта показује да су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 прекорачене за DDE/DDD/DDT и </w:t>
      </w:r>
      <w:proofErr w:type="spellStart"/>
      <w:r w:rsidRPr="00240953">
        <w:rPr>
          <w:lang w:val="sr-Cyrl-CS"/>
        </w:rPr>
        <w:t>антразин</w:t>
      </w:r>
      <w:proofErr w:type="spellEnd"/>
      <w:r w:rsidRPr="00240953">
        <w:rPr>
          <w:lang w:val="sr-Cyrl-CS"/>
        </w:rPr>
        <w:t xml:space="preserve">. </w:t>
      </w:r>
    </w:p>
    <w:p w:rsidR="005E67D9" w:rsidRDefault="005E67D9" w:rsidP="005E67D9">
      <w:pPr>
        <w:rPr>
          <w:rFonts w:ascii="Calibri" w:hAnsi="Calibri"/>
          <w:lang w:val="sr-Cyrl-CS"/>
        </w:rPr>
      </w:pPr>
      <w:r w:rsidRPr="00240953">
        <w:rPr>
          <w:lang w:val="sr-Cyrl-CS"/>
        </w:rPr>
        <w:t xml:space="preserve">Вредност укупних PCB-а је већа од граничне вредности у већем броју узорака. Анализа садржаја </w:t>
      </w:r>
      <w:proofErr w:type="spellStart"/>
      <w:r w:rsidRPr="00240953">
        <w:rPr>
          <w:lang w:val="sr-Cyrl-CS"/>
        </w:rPr>
        <w:t>фталатних</w:t>
      </w:r>
      <w:proofErr w:type="spellEnd"/>
      <w:r w:rsidRPr="00240953">
        <w:rPr>
          <w:lang w:val="sr-Cyrl-CS"/>
        </w:rPr>
        <w:t xml:space="preserve"> </w:t>
      </w:r>
      <w:proofErr w:type="spellStart"/>
      <w:r w:rsidRPr="00240953">
        <w:rPr>
          <w:lang w:val="sr-Cyrl-CS"/>
        </w:rPr>
        <w:t>естара</w:t>
      </w:r>
      <w:proofErr w:type="spellEnd"/>
      <w:r w:rsidRPr="00240953">
        <w:rPr>
          <w:lang w:val="sr-Cyrl-CS"/>
        </w:rPr>
        <w:t xml:space="preserve"> показује да је на 24 локалитета просечан садржај </w:t>
      </w:r>
      <w:proofErr w:type="spellStart"/>
      <w:r w:rsidRPr="00240953">
        <w:rPr>
          <w:lang w:val="sr-Cyrl-CS"/>
        </w:rPr>
        <w:t>фталатних</w:t>
      </w:r>
      <w:proofErr w:type="spellEnd"/>
      <w:r w:rsidRPr="00240953">
        <w:rPr>
          <w:lang w:val="sr-Cyrl-CS"/>
        </w:rPr>
        <w:t xml:space="preserve"> </w:t>
      </w:r>
      <w:proofErr w:type="spellStart"/>
      <w:r w:rsidRPr="00240953">
        <w:rPr>
          <w:lang w:val="sr-Cyrl-CS"/>
        </w:rPr>
        <w:t>естара</w:t>
      </w:r>
      <w:proofErr w:type="spellEnd"/>
      <w:r w:rsidRPr="00240953">
        <w:rPr>
          <w:lang w:val="sr-Cyrl-CS"/>
        </w:rPr>
        <w:t xml:space="preserve"> виши од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вредности. Нађене количине минералних уља се налазе у дозвољеним вредностима</w:t>
      </w:r>
      <w:r w:rsidRPr="00240953">
        <w:rPr>
          <w:rFonts w:ascii="Calibri" w:hAnsi="Calibri"/>
          <w:lang w:val="sr-Cyrl-CS"/>
        </w:rPr>
        <w:t>.</w:t>
      </w:r>
    </w:p>
    <w:p w:rsidR="005C6250" w:rsidRDefault="005C6250" w:rsidP="00DB708F">
      <w:pPr>
        <w:pStyle w:val="slika"/>
        <w:rPr>
          <w:rFonts w:ascii="Times New Roman" w:hAnsi="Times New Roman"/>
          <w:sz w:val="24"/>
        </w:rPr>
      </w:pPr>
    </w:p>
    <w:p w:rsidR="00781492" w:rsidRDefault="00781492" w:rsidP="00DB708F">
      <w:pPr>
        <w:pStyle w:val="slika"/>
        <w:rPr>
          <w:rFonts w:ascii="Times New Roman" w:hAnsi="Times New Roman"/>
          <w:sz w:val="24"/>
        </w:rPr>
      </w:pPr>
    </w:p>
    <w:p w:rsidR="009E321C" w:rsidRPr="00240953" w:rsidRDefault="00747EBB" w:rsidP="00DB708F">
      <w:pPr>
        <w:pStyle w:val="slika"/>
        <w:rPr>
          <w:rFonts w:ascii="Times New Roman" w:hAnsi="Times New Roman"/>
          <w:sz w:val="24"/>
        </w:rPr>
      </w:pPr>
      <w:r>
        <w:rPr>
          <w:noProof/>
          <w:lang w:val="sr-Cyrl-RS" w:eastAsia="sr-Cyrl-RS"/>
        </w:rPr>
        <w:drawing>
          <wp:inline distT="0" distB="0" distL="0" distR="0" wp14:anchorId="1BEFC930" wp14:editId="5905EDE2">
            <wp:extent cx="5291138" cy="2838450"/>
            <wp:effectExtent l="0" t="0" r="5080" b="0"/>
            <wp:docPr id="7" name="Chart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:rsidR="009E321C" w:rsidRDefault="009E321C" w:rsidP="00DB708F">
      <w:pPr>
        <w:pStyle w:val="slika"/>
      </w:pPr>
      <w:bookmarkStart w:id="22" w:name="_Ref10110582"/>
      <w:r w:rsidRPr="00240953">
        <w:t>Слика</w:t>
      </w:r>
      <w:bookmarkEnd w:id="22"/>
      <w:r w:rsidRPr="00240953">
        <w:rPr>
          <w:bCs/>
        </w:rPr>
        <w:t xml:space="preserve"> 3</w:t>
      </w:r>
      <w:r w:rsidR="009B6E23">
        <w:rPr>
          <w:bCs/>
          <w:lang w:val="sr-Cyrl-RS"/>
        </w:rPr>
        <w:t>3</w:t>
      </w:r>
      <w:r w:rsidRPr="00240953">
        <w:t>. Проценат прекорачења испитиваних параметара на дубини од 0 до 30 cm</w:t>
      </w:r>
    </w:p>
    <w:p w:rsidR="00DB708F" w:rsidRDefault="00747EBB" w:rsidP="00DB708F">
      <w:pPr>
        <w:pStyle w:val="slika"/>
      </w:pPr>
      <w:r>
        <w:rPr>
          <w:noProof/>
          <w:lang w:val="sr-Cyrl-RS" w:eastAsia="sr-Cyrl-RS"/>
        </w:rPr>
        <w:drawing>
          <wp:inline distT="0" distB="0" distL="0" distR="0" wp14:anchorId="03D534AF" wp14:editId="2552C849">
            <wp:extent cx="5619749" cy="2781300"/>
            <wp:effectExtent l="0" t="0" r="635" b="0"/>
            <wp:docPr id="55583" name="Chart 555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9E321C" w:rsidRDefault="00DB708F" w:rsidP="00DB708F">
      <w:pPr>
        <w:pStyle w:val="slika"/>
      </w:pPr>
      <w:r w:rsidRPr="00240953">
        <w:t>Слика 3</w:t>
      </w:r>
      <w:r w:rsidR="009B6E23">
        <w:rPr>
          <w:lang w:val="sr-Cyrl-RS"/>
        </w:rPr>
        <w:t>4</w:t>
      </w:r>
      <w:r w:rsidRPr="00240953">
        <w:t>. Проценат прекорачења испитиваних параметара на дубини од 30 до 60 cm</w:t>
      </w:r>
    </w:p>
    <w:p w:rsidR="00DB708F" w:rsidRPr="00DB708F" w:rsidRDefault="00DB708F" w:rsidP="001C2FEF"/>
    <w:p w:rsidR="00505C0F" w:rsidRDefault="009E321C" w:rsidP="00505C0F">
      <w:pPr>
        <w:pStyle w:val="izvor"/>
      </w:pPr>
      <w:r w:rsidRPr="00240953">
        <w:t xml:space="preserve">Извор података: </w:t>
      </w:r>
    </w:p>
    <w:p w:rsidR="009E321C" w:rsidRDefault="009E321C" w:rsidP="00505C0F">
      <w:pPr>
        <w:pStyle w:val="izvor"/>
      </w:pPr>
      <w:r w:rsidRPr="00240953">
        <w:t>Покрајински секретаријат за урбанизам и заштиту животне средине</w:t>
      </w:r>
    </w:p>
    <w:p w:rsidR="009E321C" w:rsidRDefault="009E321C" w:rsidP="00505C0F">
      <w:pPr>
        <w:pStyle w:val="izvor"/>
        <w:rPr>
          <w:rFonts w:eastAsia="Times New Roman"/>
          <w:b/>
          <w:bCs/>
          <w:smallCaps/>
          <w:color w:val="800000"/>
        </w:rPr>
        <w:sectPr w:rsidR="009E321C" w:rsidSect="0019343A">
          <w:pgSz w:w="11906" w:h="16838"/>
          <w:pgMar w:top="1134" w:right="1134" w:bottom="1134" w:left="1134" w:header="720" w:footer="720" w:gutter="0"/>
          <w:cols w:space="720"/>
          <w:docGrid w:linePitch="360" w:charSpace="-2049"/>
        </w:sectPr>
      </w:pPr>
    </w:p>
    <w:p w:rsidR="000E04C9" w:rsidRDefault="000E04C9" w:rsidP="005A5139"/>
    <w:p w:rsidR="00DF276E" w:rsidRDefault="009E321C" w:rsidP="000E04C9">
      <w:pPr>
        <w:pStyle w:val="Heading1"/>
      </w:pPr>
      <w:bookmarkStart w:id="23" w:name="_Toc66291538"/>
      <w:r w:rsidRPr="003C017E">
        <w:t>7. Управљање контаминираним локалитетима – 2019</w:t>
      </w:r>
      <w:r w:rsidR="00D44DAB">
        <w:rPr>
          <w:lang w:val="sr-Cyrl-RS"/>
        </w:rPr>
        <w:t>.</w:t>
      </w:r>
      <w:r w:rsidRPr="003C017E">
        <w:t xml:space="preserve"> ГОДИНА (П)</w:t>
      </w:r>
      <w:bookmarkEnd w:id="23"/>
      <w:r w:rsidRPr="003C017E">
        <w:t xml:space="preserve"> </w:t>
      </w:r>
    </w:p>
    <w:p w:rsidR="00DF276E" w:rsidRDefault="00DF276E" w:rsidP="00DF276E">
      <w:pPr>
        <w:pStyle w:val="NoSpacing"/>
      </w:pPr>
    </w:p>
    <w:p w:rsidR="00DF276E" w:rsidRDefault="00DF276E" w:rsidP="009E2655">
      <w:pPr>
        <w:pStyle w:val="NoSpacing"/>
        <w:ind w:firstLine="0"/>
      </w:pPr>
    </w:p>
    <w:p w:rsidR="00DF276E" w:rsidRDefault="00DF276E" w:rsidP="00DF276E">
      <w:pPr>
        <w:pStyle w:val="NoSpacing"/>
      </w:pPr>
    </w:p>
    <w:p w:rsidR="00690305" w:rsidRDefault="00690305" w:rsidP="00DF276E">
      <w:pPr>
        <w:pStyle w:val="NoSpacing"/>
      </w:pPr>
    </w:p>
    <w:p w:rsidR="00690305" w:rsidRDefault="00690305" w:rsidP="00DF276E">
      <w:pPr>
        <w:pStyle w:val="NoSpacing"/>
      </w:pPr>
    </w:p>
    <w:p w:rsidR="00690305" w:rsidRDefault="00690305" w:rsidP="00DF276E">
      <w:pPr>
        <w:pStyle w:val="NoSpacing"/>
      </w:pPr>
    </w:p>
    <w:p w:rsidR="00690305" w:rsidRDefault="00690305" w:rsidP="000E04C9">
      <w:pPr>
        <w:pStyle w:val="NoSpacing"/>
      </w:pPr>
    </w:p>
    <w:p w:rsidR="00690305" w:rsidRDefault="00690305" w:rsidP="000E04C9">
      <w:pPr>
        <w:pStyle w:val="NoSpacing"/>
      </w:pPr>
    </w:p>
    <w:p w:rsidR="00690305" w:rsidRDefault="00690305" w:rsidP="000E04C9">
      <w:pPr>
        <w:pStyle w:val="NoSpacing"/>
      </w:pPr>
    </w:p>
    <w:p w:rsidR="00690305" w:rsidRDefault="00690305" w:rsidP="000E04C9">
      <w:pPr>
        <w:pStyle w:val="NoSpacing"/>
      </w:pPr>
    </w:p>
    <w:p w:rsidR="00690305" w:rsidRDefault="00690305" w:rsidP="000E04C9">
      <w:pPr>
        <w:pStyle w:val="NoSpacing"/>
      </w:pPr>
    </w:p>
    <w:p w:rsidR="00502C0B" w:rsidRDefault="00800575" w:rsidP="000E04C9">
      <w:pPr>
        <w:pStyle w:val="NoSpacing"/>
      </w:pPr>
      <w:bookmarkStart w:id="24" w:name="_Toc53567371"/>
      <w:r w:rsidRPr="00690305">
        <w:rPr>
          <w:noProof/>
          <w:lang w:val="sr-Cyrl-RS" w:eastAsia="sr-Cyrl-RS"/>
        </w:rPr>
        <w:drawing>
          <wp:anchor distT="0" distB="0" distL="114300" distR="114300" simplePos="0" relativeHeight="251664384" behindDoc="0" locked="0" layoutInCell="1" allowOverlap="1" wp14:anchorId="51AA7A00" wp14:editId="14173DD3">
            <wp:simplePos x="0" y="0"/>
            <wp:positionH relativeFrom="page">
              <wp:posOffset>1996440</wp:posOffset>
            </wp:positionH>
            <wp:positionV relativeFrom="paragraph">
              <wp:posOffset>334536</wp:posOffset>
            </wp:positionV>
            <wp:extent cx="5556250" cy="3370580"/>
            <wp:effectExtent l="0" t="0" r="6350" b="1270"/>
            <wp:wrapThrough wrapText="bothSides">
              <wp:wrapPolygon edited="0">
                <wp:start x="0" y="0"/>
                <wp:lineTo x="0" y="21486"/>
                <wp:lineTo x="21551" y="21486"/>
                <wp:lineTo x="21551" y="0"/>
                <wp:lineTo x="0" y="0"/>
              </wp:wrapPolygon>
            </wp:wrapThrough>
            <wp:docPr id="55573" name="Picture 55573" descr="C:\Users\Ceca\Desktop\pog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ca\Desktop\pog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66"/>
                    <a:stretch/>
                  </pic:blipFill>
                  <pic:spPr bwMode="auto">
                    <a:xfrm>
                      <a:off x="0" y="0"/>
                      <a:ext cx="5556250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6B5D" w:rsidRDefault="00C06B5D" w:rsidP="000E04C9">
      <w:pPr>
        <w:pStyle w:val="NoSpacing"/>
        <w:sectPr w:rsidR="00C06B5D" w:rsidSect="0019343A">
          <w:pgSz w:w="11906" w:h="16838"/>
          <w:pgMar w:top="1134" w:right="1134" w:bottom="1134" w:left="1134" w:header="720" w:footer="720" w:gutter="0"/>
          <w:cols w:space="720"/>
          <w:docGrid w:linePitch="360" w:charSpace="-2049"/>
        </w:sectPr>
      </w:pPr>
    </w:p>
    <w:p w:rsidR="009E321C" w:rsidRDefault="009E321C" w:rsidP="003C017E">
      <w:pPr>
        <w:pStyle w:val="Heading2"/>
      </w:pPr>
      <w:bookmarkStart w:id="25" w:name="_Toc66291539"/>
      <w:r w:rsidRPr="003C017E">
        <w:lastRenderedPageBreak/>
        <w:t>7.1. Прогрес у управљању контаминираним локацијама</w:t>
      </w:r>
      <w:bookmarkEnd w:id="24"/>
      <w:bookmarkEnd w:id="25"/>
      <w:r w:rsidRPr="003C017E">
        <w:t xml:space="preserve"> </w:t>
      </w:r>
    </w:p>
    <w:p w:rsidR="005C6250" w:rsidRPr="005C6250" w:rsidRDefault="005C6250" w:rsidP="005C6250">
      <w:pPr>
        <w:pStyle w:val="BodyText"/>
      </w:pPr>
    </w:p>
    <w:p w:rsidR="009E321C" w:rsidRPr="00240953" w:rsidRDefault="009E321C" w:rsidP="00DB708F">
      <w:pPr>
        <w:pStyle w:val="slika"/>
        <w:rPr>
          <w:rFonts w:ascii="Calibri" w:hAnsi="Calibri"/>
          <w:b/>
          <w:i/>
          <w:color w:val="663300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26F85EE3" wp14:editId="215CF1A6">
            <wp:extent cx="6120000" cy="4073654"/>
            <wp:effectExtent l="38100" t="38100" r="33655" b="412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73654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1C2FEF" w:rsidRDefault="009E321C" w:rsidP="00DB708F">
      <w:pPr>
        <w:rPr>
          <w:i/>
          <w:lang w:val="sr-Cyrl-CS"/>
        </w:rPr>
      </w:pPr>
      <w:r w:rsidRPr="001C2FEF">
        <w:rPr>
          <w:i/>
          <w:lang w:val="sr-Cyrl-CS"/>
        </w:rPr>
        <w:t>Индикатор прати напредак у управљању локализованим изворима загађења земљишта на националном и међународном нивоу.</w:t>
      </w:r>
    </w:p>
    <w:p w:rsidR="009E321C" w:rsidRPr="00240953" w:rsidRDefault="009E321C" w:rsidP="001C2FEF">
      <w:pPr>
        <w:pStyle w:val="kljucne"/>
        <w:rPr>
          <w:b/>
        </w:rPr>
      </w:pPr>
      <w:r w:rsidRPr="00240953">
        <w:t xml:space="preserve">Кључне поруке: </w:t>
      </w:r>
    </w:p>
    <w:p w:rsidR="009E321C" w:rsidRPr="001220F9" w:rsidRDefault="001C2FEF" w:rsidP="001220F9">
      <w:pPr>
        <w:pStyle w:val="ListParagraph"/>
        <w:numPr>
          <w:ilvl w:val="0"/>
          <w:numId w:val="37"/>
        </w:numPr>
        <w:rPr>
          <w:lang w:val="sr-Cyrl-CS"/>
        </w:rPr>
      </w:pPr>
      <w:r w:rsidRPr="001220F9">
        <w:rPr>
          <w:lang w:val="sr-Cyrl-CS"/>
        </w:rPr>
        <w:t>Н</w:t>
      </w:r>
      <w:r w:rsidR="009E321C" w:rsidRPr="001220F9">
        <w:rPr>
          <w:lang w:val="sr-Cyrl-CS"/>
        </w:rPr>
        <w:t>а подручју Републике Србије у 2019. години идентификовано је 309 локација у категорији потенцијално контаминиране и контаминиране.</w:t>
      </w:r>
    </w:p>
    <w:p w:rsidR="00DB708F" w:rsidRPr="00240953" w:rsidRDefault="00DB708F" w:rsidP="00DB708F">
      <w:pPr>
        <w:rPr>
          <w:lang w:val="sr-Cyrl-CS"/>
        </w:rPr>
      </w:pPr>
      <w:r w:rsidRPr="00240953">
        <w:rPr>
          <w:lang w:val="sr-Cyrl-CS"/>
        </w:rPr>
        <w:t xml:space="preserve">Контаминиране локације су угрожена, загађена и деградирана земљишта, односно локалитети на којима је потврђено присуство загађујућих, штетних и опасних материја, узроковано људском активношћу, у концентрацијама изнад </w:t>
      </w:r>
      <w:proofErr w:type="spellStart"/>
      <w:r w:rsidRPr="00240953">
        <w:rPr>
          <w:lang w:val="sr-Cyrl-CS"/>
        </w:rPr>
        <w:t>ремедијационих</w:t>
      </w:r>
      <w:proofErr w:type="spellEnd"/>
      <w:r w:rsidRPr="00240953">
        <w:rPr>
          <w:lang w:val="sr-Cyrl-CS"/>
        </w:rPr>
        <w:t xml:space="preserve"> вредности, у складу са прописом о граничним вредностима загађујућих, штетних и опасних материја у земљишту.</w:t>
      </w:r>
    </w:p>
    <w:p w:rsidR="00CC53F1" w:rsidRDefault="00DB708F" w:rsidP="00DB708F">
      <w:pPr>
        <w:rPr>
          <w:lang w:val="sr-Cyrl-CS"/>
        </w:rPr>
      </w:pPr>
      <w:r w:rsidRPr="00240953">
        <w:rPr>
          <w:lang w:val="sr-Cyrl-CS"/>
        </w:rPr>
        <w:t>Агенција за заштиту животне средине је одговорна за увођење и управљање националним Катастром контаминираних локација који је саставни део информационог система заштите животне средине. Државни органи, односно организације, органи аутономних покрајина, јединице локалне самоуправе и загађивачи од 2019. године достављају податке о стању и квалитету земљишта на контаминираним локацијама, као и о загађивачима у складу са Законом о заштити земљишта („Службени гласник РС”, број 112/15) и Правилником о садржини и начину вођења Катастра контаминираних локација, врсти, садржини, обрасцима, начину и роковима достављања података („Службени гласник РС”, број 58/19).</w:t>
      </w:r>
    </w:p>
    <w:p w:rsidR="00CC53F1" w:rsidRDefault="00DB708F" w:rsidP="00CC53F1">
      <w:pPr>
        <w:rPr>
          <w:lang w:val="sr-Cyrl-CS"/>
        </w:rPr>
      </w:pPr>
      <w:r w:rsidRPr="00240953">
        <w:rPr>
          <w:lang w:val="sr-Cyrl-CS"/>
        </w:rPr>
        <w:t xml:space="preserve">На основу података из Катастра контаминираних локација на подручју Републике Србије идентификовано је 309 локација на којима се обављају активности из Правилника о листи </w:t>
      </w:r>
      <w:r w:rsidRPr="00240953">
        <w:rPr>
          <w:lang w:val="sr-Cyrl-CS"/>
        </w:rPr>
        <w:lastRenderedPageBreak/>
        <w:t>активности које могу да буду узрок загађења и деградације земљишта, поступку, садржини података, роковима и другима захтевима за мониторинг земљишта („Службени гласник РС”, број 68/19).</w:t>
      </w:r>
    </w:p>
    <w:p w:rsidR="00DB708F" w:rsidRPr="00240953" w:rsidRDefault="00CC53F1" w:rsidP="00CC53F1">
      <w:pPr>
        <w:rPr>
          <w:lang w:val="sr-Cyrl-CS"/>
        </w:rPr>
      </w:pPr>
      <w:r w:rsidRPr="00240953">
        <w:rPr>
          <w:lang w:val="sr-Cyrl-CS"/>
        </w:rPr>
        <w:t xml:space="preserve">Највећи удео у идентификованим локалитетима имају локације управљања отпадом - 54% у оквиру којих се налазе и </w:t>
      </w:r>
      <w:proofErr w:type="spellStart"/>
      <w:r w:rsidRPr="00240953">
        <w:rPr>
          <w:lang w:val="sr-Cyrl-CS"/>
        </w:rPr>
        <w:t>несанитарне</w:t>
      </w:r>
      <w:proofErr w:type="spellEnd"/>
      <w:r w:rsidRPr="00240953">
        <w:rPr>
          <w:lang w:val="sr-Cyrl-CS"/>
        </w:rPr>
        <w:t xml:space="preserve"> депоније – сметлишта, којима управљају јединице локалне самоуправе (слика 3</w:t>
      </w:r>
      <w:r w:rsidR="009B6E23">
        <w:rPr>
          <w:lang w:val="sr-Cyrl-CS"/>
        </w:rPr>
        <w:t>5</w:t>
      </w:r>
      <w:r w:rsidRPr="00240953">
        <w:rPr>
          <w:color w:val="000000"/>
          <w:lang w:val="sr-Cyrl-CS"/>
        </w:rPr>
        <w:t xml:space="preserve"> и 3</w:t>
      </w:r>
      <w:r w:rsidR="009B6E23">
        <w:rPr>
          <w:color w:val="000000"/>
          <w:lang w:val="sr-Cyrl-CS"/>
        </w:rPr>
        <w:t>6</w:t>
      </w:r>
      <w:r w:rsidRPr="00240953">
        <w:rPr>
          <w:color w:val="000000"/>
          <w:lang w:val="sr-Cyrl-CS"/>
        </w:rPr>
        <w:t>)</w:t>
      </w:r>
      <w:r w:rsidRPr="00240953">
        <w:rPr>
          <w:lang w:val="sr-Cyrl-CS"/>
        </w:rPr>
        <w:t>.</w:t>
      </w:r>
    </w:p>
    <w:p w:rsidR="009E321C" w:rsidRDefault="00DB708F" w:rsidP="00DB708F">
      <w:pPr>
        <w:pStyle w:val="slika"/>
        <w:rPr>
          <w:rFonts w:ascii="Times New Roman" w:hAnsi="Times New Roman"/>
          <w:sz w:val="24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05AF3637" wp14:editId="2DBF8558">
            <wp:extent cx="3581400" cy="24098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/>
                    <a:srcRect l="14238" t="4270" r="13406" b="5659"/>
                    <a:stretch/>
                  </pic:blipFill>
                  <pic:spPr bwMode="auto">
                    <a:xfrm>
                      <a:off x="0" y="0"/>
                      <a:ext cx="3583311" cy="2411111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08F" w:rsidRDefault="00DB708F" w:rsidP="00DB708F">
      <w:pPr>
        <w:pStyle w:val="slika"/>
      </w:pPr>
      <w:r w:rsidRPr="00240953">
        <w:t>Слика 3</w:t>
      </w:r>
      <w:r w:rsidR="009B6E23">
        <w:rPr>
          <w:lang w:val="sr-Cyrl-RS"/>
        </w:rPr>
        <w:t>5</w:t>
      </w:r>
      <w:r w:rsidRPr="00240953">
        <w:t xml:space="preserve">. Удео главних локализованих извора загађења земљишта у укупном </w:t>
      </w:r>
      <w:r w:rsidRPr="00240953">
        <w:br/>
        <w:t>броју идентификованих локалитета (%)</w:t>
      </w:r>
    </w:p>
    <w:p w:rsidR="005C6250" w:rsidRPr="00240953" w:rsidRDefault="005C6250" w:rsidP="00DB708F">
      <w:pPr>
        <w:pStyle w:val="slika"/>
      </w:pPr>
    </w:p>
    <w:tbl>
      <w:tblPr>
        <w:tblW w:w="9927" w:type="dxa"/>
        <w:tblBorders>
          <w:top w:val="single" w:sz="12" w:space="0" w:color="A8D08D" w:themeColor="accent6" w:themeTint="99"/>
          <w:left w:val="single" w:sz="12" w:space="0" w:color="A8D08D" w:themeColor="accent6" w:themeTint="99"/>
          <w:bottom w:val="single" w:sz="12" w:space="0" w:color="A8D08D" w:themeColor="accent6" w:themeTint="99"/>
          <w:right w:val="single" w:sz="12" w:space="0" w:color="A8D08D" w:themeColor="accent6" w:themeTint="99"/>
          <w:insideH w:val="single" w:sz="12" w:space="0" w:color="A8D08D" w:themeColor="accent6" w:themeTint="99"/>
          <w:insideV w:val="single" w:sz="12" w:space="0" w:color="A8D08D" w:themeColor="accent6" w:themeTint="99"/>
        </w:tblBorders>
        <w:tblLayout w:type="fixed"/>
        <w:tblLook w:val="0000" w:firstRow="0" w:lastRow="0" w:firstColumn="0" w:lastColumn="0" w:noHBand="0" w:noVBand="0"/>
      </w:tblPr>
      <w:tblGrid>
        <w:gridCol w:w="5249"/>
        <w:gridCol w:w="4678"/>
      </w:tblGrid>
      <w:tr w:rsidR="009E321C" w:rsidRPr="00240953" w:rsidTr="00DB708F">
        <w:trPr>
          <w:trHeight w:val="391"/>
        </w:trPr>
        <w:tc>
          <w:tcPr>
            <w:tcW w:w="5249" w:type="dxa"/>
            <w:shd w:val="clear" w:color="auto" w:fill="FFFFFF"/>
            <w:vAlign w:val="center"/>
          </w:tcPr>
          <w:p w:rsidR="009E321C" w:rsidRPr="00240953" w:rsidRDefault="009E321C" w:rsidP="00DF213A">
            <w:pPr>
              <w:spacing w:before="60" w:after="60"/>
              <w:jc w:val="center"/>
              <w:rPr>
                <w:lang w:val="sr-Cyrl-CS"/>
              </w:rPr>
            </w:pPr>
            <w:r w:rsidRPr="00240953">
              <w:rPr>
                <w:noProof/>
                <w:lang w:val="sr-Cyrl-RS" w:eastAsia="sr-Cyrl-RS"/>
              </w:rPr>
              <w:drawing>
                <wp:inline distT="0" distB="0" distL="0" distR="0" wp14:anchorId="276B3EA3" wp14:editId="584EB97F">
                  <wp:extent cx="2438099" cy="1430884"/>
                  <wp:effectExtent l="0" t="0" r="63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15154" t="5011" r="7854" b="34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295" cy="14362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FFFFFF"/>
            <w:vAlign w:val="center"/>
          </w:tcPr>
          <w:p w:rsidR="009E321C" w:rsidRPr="00240953" w:rsidRDefault="009E321C" w:rsidP="00DF213A">
            <w:pPr>
              <w:spacing w:before="60" w:after="60"/>
              <w:jc w:val="center"/>
              <w:rPr>
                <w:lang w:val="sr-Cyrl-CS"/>
              </w:rPr>
            </w:pPr>
            <w:r w:rsidRPr="00240953">
              <w:rPr>
                <w:noProof/>
                <w:lang w:val="sr-Cyrl-RS" w:eastAsia="sr-Cyrl-RS"/>
              </w:rPr>
              <w:drawing>
                <wp:inline distT="0" distB="0" distL="0" distR="0" wp14:anchorId="5F2F2583" wp14:editId="2EBEED68">
                  <wp:extent cx="2009775" cy="1447988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4769" t="3235" r="14030" b="64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325" cy="14498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321C" w:rsidRPr="00CC53F1" w:rsidTr="00CC53F1">
        <w:trPr>
          <w:trHeight w:val="2462"/>
        </w:trPr>
        <w:tc>
          <w:tcPr>
            <w:tcW w:w="5249" w:type="dxa"/>
            <w:shd w:val="clear" w:color="auto" w:fill="FFFFFF"/>
            <w:vAlign w:val="center"/>
          </w:tcPr>
          <w:p w:rsidR="009E321C" w:rsidRPr="00CC53F1" w:rsidRDefault="00DB708F" w:rsidP="00DF213A">
            <w:pPr>
              <w:pStyle w:val="slika"/>
              <w:spacing w:before="60" w:after="60"/>
            </w:pPr>
            <w:r w:rsidRPr="00CC53F1">
              <w:rPr>
                <w:noProof/>
                <w:lang w:val="sr-Cyrl-RS" w:eastAsia="sr-Cyrl-RS"/>
              </w:rPr>
              <w:drawing>
                <wp:inline distT="0" distB="0" distL="0" distR="0" wp14:anchorId="6DA667F3" wp14:editId="23EEC5D2">
                  <wp:extent cx="2234572" cy="1797685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572" cy="1797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FFFFFF"/>
            <w:vAlign w:val="center"/>
          </w:tcPr>
          <w:p w:rsidR="009E321C" w:rsidRPr="00CC53F1" w:rsidRDefault="009E321C" w:rsidP="00DF213A">
            <w:pPr>
              <w:pStyle w:val="slika"/>
              <w:spacing w:before="60" w:after="60"/>
            </w:pPr>
            <w:r w:rsidRPr="00CC53F1">
              <w:rPr>
                <w:noProof/>
                <w:lang w:val="sr-Cyrl-RS" w:eastAsia="sr-Cyrl-RS"/>
              </w:rPr>
              <w:drawing>
                <wp:inline distT="0" distB="0" distL="0" distR="0" wp14:anchorId="1A27DC89" wp14:editId="0644460B">
                  <wp:extent cx="2305050" cy="181712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8522" t="4112" r="8434" b="4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610" cy="18364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53F1" w:rsidRDefault="00CC53F1" w:rsidP="00CC53F1">
      <w:pPr>
        <w:pStyle w:val="slika"/>
        <w:rPr>
          <w:noProof/>
          <w:lang w:eastAsia="en-US"/>
        </w:rPr>
      </w:pPr>
      <w:r>
        <w:rPr>
          <w:noProof/>
          <w:lang w:eastAsia="en-US"/>
        </w:rPr>
        <w:t>Слика 3</w:t>
      </w:r>
      <w:r w:rsidR="009B6E23">
        <w:rPr>
          <w:noProof/>
          <w:lang w:val="sr-Cyrl-RS" w:eastAsia="en-US"/>
        </w:rPr>
        <w:t>6</w:t>
      </w:r>
      <w:r>
        <w:rPr>
          <w:noProof/>
          <w:lang w:eastAsia="en-US"/>
        </w:rPr>
        <w:t>. Основне карактеристике локација несанитарних депонија – сметлишта (укупан број одговора)</w:t>
      </w:r>
    </w:p>
    <w:p w:rsidR="00430F4B" w:rsidRDefault="00CC53F1" w:rsidP="00CC53F1">
      <w:pPr>
        <w:pStyle w:val="slika"/>
        <w:rPr>
          <w:noProof/>
          <w:lang w:eastAsia="en-US"/>
        </w:rPr>
      </w:pPr>
      <w:r w:rsidRPr="00CC53F1">
        <w:rPr>
          <w:noProof/>
          <w:lang w:eastAsia="en-US"/>
        </w:rPr>
        <w:lastRenderedPageBreak/>
        <w:t xml:space="preserve"> </w:t>
      </w:r>
    </w:p>
    <w:p w:rsidR="00430F4B" w:rsidRDefault="00430F4B" w:rsidP="00CC53F1">
      <w:pPr>
        <w:pStyle w:val="slika"/>
        <w:rPr>
          <w:noProof/>
          <w:lang w:eastAsia="en-US"/>
        </w:rPr>
      </w:pPr>
    </w:p>
    <w:p w:rsidR="00CC53F1" w:rsidRPr="00240953" w:rsidRDefault="00CC53F1" w:rsidP="00CC53F1">
      <w:pPr>
        <w:pStyle w:val="slika"/>
        <w:rPr>
          <w:rFonts w:ascii="Calibri" w:hAnsi="Calibri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043FD869" wp14:editId="205DE167">
            <wp:extent cx="6113624" cy="4067329"/>
            <wp:effectExtent l="0" t="0" r="190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624" cy="4067329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FEF" w:rsidRDefault="001C2FEF" w:rsidP="00CC53F1">
      <w:pPr>
        <w:rPr>
          <w:lang w:val="sr-Cyrl-CS"/>
        </w:rPr>
      </w:pPr>
    </w:p>
    <w:p w:rsidR="00505C0F" w:rsidRDefault="009E321C" w:rsidP="00505C0F">
      <w:pPr>
        <w:pStyle w:val="izvor"/>
      </w:pPr>
      <w:r w:rsidRPr="00240953">
        <w:t xml:space="preserve">Извор података: </w:t>
      </w:r>
    </w:p>
    <w:p w:rsidR="009E321C" w:rsidRPr="00240953" w:rsidRDefault="009E321C" w:rsidP="00505C0F">
      <w:pPr>
        <w:pStyle w:val="izvor"/>
        <w:rPr>
          <w:rFonts w:ascii="Calibri" w:hAnsi="Calibri"/>
        </w:rPr>
      </w:pPr>
      <w:r w:rsidRPr="00240953">
        <w:t>Агенција за заштиту животне средине</w:t>
      </w:r>
    </w:p>
    <w:p w:rsidR="009E321C" w:rsidRDefault="009E321C" w:rsidP="00505C0F">
      <w:pPr>
        <w:pStyle w:val="izvor"/>
        <w:rPr>
          <w:rFonts w:ascii="Times New Roman" w:eastAsia="TimesNewRomanPSMT" w:hAnsi="Times New Roman" w:cs="Times New Roman"/>
          <w:b/>
          <w:bCs/>
          <w:caps/>
          <w:color w:val="800000"/>
          <w:spacing w:val="-2"/>
          <w:sz w:val="24"/>
          <w:szCs w:val="24"/>
        </w:rPr>
        <w:sectPr w:rsidR="009E321C" w:rsidSect="0019343A">
          <w:pgSz w:w="11906" w:h="16838"/>
          <w:pgMar w:top="1134" w:right="1134" w:bottom="1134" w:left="1134" w:header="720" w:footer="720" w:gutter="0"/>
          <w:cols w:space="720"/>
          <w:docGrid w:linePitch="360" w:charSpace="-2049"/>
        </w:sectPr>
      </w:pPr>
      <w:bookmarkStart w:id="26" w:name="_Toc53567372"/>
    </w:p>
    <w:p w:rsidR="009E321C" w:rsidRDefault="009E321C" w:rsidP="00AC6355">
      <w:pPr>
        <w:pStyle w:val="Heading2"/>
        <w:rPr>
          <w:lang w:val="sr-Cyrl-CS"/>
        </w:rPr>
      </w:pPr>
      <w:bookmarkStart w:id="27" w:name="_Toc66291540"/>
      <w:r w:rsidRPr="00240953">
        <w:rPr>
          <w:lang w:val="sr-Cyrl-CS"/>
        </w:rPr>
        <w:lastRenderedPageBreak/>
        <w:t>7.2. Испитивање земљишта у околини дивљих депонија на територији Аутономне покрајине Војводине</w:t>
      </w:r>
      <w:bookmarkEnd w:id="26"/>
      <w:r w:rsidRPr="00240953">
        <w:rPr>
          <w:lang w:val="sr-Cyrl-CS"/>
        </w:rPr>
        <w:t xml:space="preserve"> - 2019. ГОДИНА</w:t>
      </w:r>
      <w:bookmarkEnd w:id="27"/>
      <w:r w:rsidRPr="00240953">
        <w:rPr>
          <w:lang w:val="sr-Cyrl-CS"/>
        </w:rPr>
        <w:t xml:space="preserve"> </w:t>
      </w:r>
    </w:p>
    <w:p w:rsidR="005C6250" w:rsidRPr="005C6250" w:rsidRDefault="005C6250" w:rsidP="005C6250">
      <w:pPr>
        <w:pStyle w:val="BodyText"/>
        <w:rPr>
          <w:lang w:val="sr-Cyrl-CS"/>
        </w:rPr>
      </w:pPr>
    </w:p>
    <w:p w:rsidR="009E321C" w:rsidRPr="00240953" w:rsidRDefault="009E321C" w:rsidP="00AC6355">
      <w:pPr>
        <w:pStyle w:val="slika"/>
        <w:rPr>
          <w:rFonts w:ascii="Calibri" w:hAnsi="Calibri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4C9CFB2B" wp14:editId="3D5C76CA">
            <wp:extent cx="6120000" cy="4089533"/>
            <wp:effectExtent l="38100" t="38100" r="33655" b="444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89533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240953" w:rsidRDefault="009E321C" w:rsidP="001C2FEF">
      <w:pPr>
        <w:pStyle w:val="kljucne"/>
      </w:pPr>
      <w:r w:rsidRPr="00240953">
        <w:t xml:space="preserve">Кључне поруке: </w:t>
      </w:r>
    </w:p>
    <w:p w:rsidR="009E321C" w:rsidRPr="001220F9" w:rsidRDefault="001C2FEF" w:rsidP="001220F9">
      <w:pPr>
        <w:pStyle w:val="ListParagraph"/>
        <w:numPr>
          <w:ilvl w:val="0"/>
          <w:numId w:val="38"/>
        </w:numPr>
        <w:rPr>
          <w:lang w:val="sr-Cyrl-CS"/>
        </w:rPr>
      </w:pPr>
      <w:r w:rsidRPr="001220F9">
        <w:rPr>
          <w:lang w:val="sr-Cyrl-CS"/>
        </w:rPr>
        <w:t>Н</w:t>
      </w:r>
      <w:r w:rsidR="009E321C" w:rsidRPr="001220F9">
        <w:rPr>
          <w:lang w:val="sr-Cyrl-CS"/>
        </w:rPr>
        <w:t xml:space="preserve">а подручју АП Војводина испитан је степен угрожености </w:t>
      </w:r>
      <w:proofErr w:type="spellStart"/>
      <w:r w:rsidR="009E321C" w:rsidRPr="001220F9">
        <w:rPr>
          <w:lang w:val="sr-Cyrl-CS"/>
        </w:rPr>
        <w:t>непољопривредног</w:t>
      </w:r>
      <w:proofErr w:type="spellEnd"/>
      <w:r w:rsidR="009E321C" w:rsidRPr="001220F9">
        <w:rPr>
          <w:lang w:val="sr-Cyrl-CS"/>
        </w:rPr>
        <w:t xml:space="preserve"> земљишта од хемијског загађења на подручју 35 општина и градова, на 112 дивљих депонија. Укупно је анализирано 1.120 узорака.</w:t>
      </w:r>
    </w:p>
    <w:p w:rsidR="009E321C" w:rsidRPr="00240953" w:rsidRDefault="009E321C" w:rsidP="00AC6355">
      <w:pPr>
        <w:rPr>
          <w:lang w:val="sr-Cyrl-CS"/>
        </w:rPr>
      </w:pPr>
      <w:r w:rsidRPr="00240953">
        <w:rPr>
          <w:lang w:val="sr-Cyrl-CS"/>
        </w:rPr>
        <w:t xml:space="preserve">Покрајински секретаријат за урбанизам и заштиту животне средине је испитивао степен угрожености </w:t>
      </w:r>
      <w:proofErr w:type="spellStart"/>
      <w:r w:rsidRPr="00240953">
        <w:rPr>
          <w:lang w:val="sr-Cyrl-CS"/>
        </w:rPr>
        <w:t>непољопривредног</w:t>
      </w:r>
      <w:proofErr w:type="spellEnd"/>
      <w:r w:rsidRPr="00240953">
        <w:rPr>
          <w:lang w:val="sr-Cyrl-CS"/>
        </w:rPr>
        <w:t xml:space="preserve"> земљишта од хемијског загађења на 112 дивљих депонија на подручју Аутономне Покрајине Војводине.</w:t>
      </w:r>
    </w:p>
    <w:p w:rsidR="009E321C" w:rsidRPr="00240953" w:rsidRDefault="009E321C" w:rsidP="00AC6355">
      <w:pPr>
        <w:rPr>
          <w:lang w:val="sr-Cyrl-CS"/>
        </w:rPr>
      </w:pPr>
      <w:r w:rsidRPr="00240953">
        <w:rPr>
          <w:lang w:val="sr-Cyrl-CS"/>
        </w:rPr>
        <w:t xml:space="preserve">Анализа садржаја тешких метала у узорцима земљишта недвосмислено показује да су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 прекорачене за арсен, никл, бакар и цинк, док у узорцима земљишта није идентификован садржај олова, кадмијума, хрома, кобалта и живе изнад прописаних </w:t>
      </w:r>
      <w:proofErr w:type="spellStart"/>
      <w:r w:rsidRPr="00240953">
        <w:rPr>
          <w:lang w:val="sr-Cyrl-CS"/>
        </w:rPr>
        <w:t>ремедијационих</w:t>
      </w:r>
      <w:proofErr w:type="spellEnd"/>
      <w:r w:rsidRPr="00240953">
        <w:rPr>
          <w:lang w:val="sr-Cyrl-CS"/>
        </w:rPr>
        <w:t xml:space="preserve"> вредности. </w:t>
      </w:r>
    </w:p>
    <w:p w:rsidR="00AC6355" w:rsidRDefault="009E321C" w:rsidP="00AC6355">
      <w:pPr>
        <w:rPr>
          <w:lang w:val="sr-Cyrl-CS"/>
        </w:rPr>
      </w:pPr>
      <w:r w:rsidRPr="00240953">
        <w:rPr>
          <w:lang w:val="sr-Cyrl-CS"/>
        </w:rPr>
        <w:t xml:space="preserve">Вредност укупних PCB-а је у већем броју узорака већа од прописане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вредности.</w:t>
      </w:r>
      <w:r w:rsidR="00AC6355" w:rsidRPr="00AC6355">
        <w:rPr>
          <w:lang w:val="sr-Cyrl-CS"/>
        </w:rPr>
        <w:t xml:space="preserve"> </w:t>
      </w:r>
      <w:r w:rsidR="00AC6355" w:rsidRPr="00240953">
        <w:rPr>
          <w:lang w:val="sr-Cyrl-CS"/>
        </w:rPr>
        <w:t xml:space="preserve">Анализа садржаја </w:t>
      </w:r>
      <w:proofErr w:type="spellStart"/>
      <w:r w:rsidR="00AC6355" w:rsidRPr="00240953">
        <w:rPr>
          <w:lang w:val="sr-Cyrl-CS"/>
        </w:rPr>
        <w:t>фталатних</w:t>
      </w:r>
      <w:proofErr w:type="spellEnd"/>
      <w:r w:rsidR="00AC6355" w:rsidRPr="00240953">
        <w:rPr>
          <w:lang w:val="sr-Cyrl-CS"/>
        </w:rPr>
        <w:t xml:space="preserve"> </w:t>
      </w:r>
      <w:proofErr w:type="spellStart"/>
      <w:r w:rsidR="00AC6355" w:rsidRPr="00240953">
        <w:rPr>
          <w:lang w:val="sr-Cyrl-CS"/>
        </w:rPr>
        <w:t>естара</w:t>
      </w:r>
      <w:proofErr w:type="spellEnd"/>
      <w:r w:rsidR="00AC6355" w:rsidRPr="00240953">
        <w:rPr>
          <w:lang w:val="sr-Cyrl-CS"/>
        </w:rPr>
        <w:t xml:space="preserve"> показује да је на 80 од укупно 112 локација просечан садржај </w:t>
      </w:r>
      <w:proofErr w:type="spellStart"/>
      <w:r w:rsidR="00AC6355" w:rsidRPr="00240953">
        <w:rPr>
          <w:lang w:val="sr-Cyrl-CS"/>
        </w:rPr>
        <w:t>фталатних</w:t>
      </w:r>
      <w:proofErr w:type="spellEnd"/>
      <w:r w:rsidR="00AC6355" w:rsidRPr="00240953">
        <w:rPr>
          <w:lang w:val="sr-Cyrl-CS"/>
        </w:rPr>
        <w:t xml:space="preserve"> </w:t>
      </w:r>
      <w:proofErr w:type="spellStart"/>
      <w:r w:rsidR="00AC6355" w:rsidRPr="00240953">
        <w:rPr>
          <w:lang w:val="sr-Cyrl-CS"/>
        </w:rPr>
        <w:t>естара</w:t>
      </w:r>
      <w:proofErr w:type="spellEnd"/>
      <w:r w:rsidR="00AC6355" w:rsidRPr="00240953">
        <w:rPr>
          <w:lang w:val="sr-Cyrl-CS"/>
        </w:rPr>
        <w:t xml:space="preserve"> виши од </w:t>
      </w:r>
      <w:proofErr w:type="spellStart"/>
      <w:r w:rsidR="00AC6355" w:rsidRPr="00240953">
        <w:rPr>
          <w:lang w:val="sr-Cyrl-CS"/>
        </w:rPr>
        <w:t>ремедијационе</w:t>
      </w:r>
      <w:proofErr w:type="spellEnd"/>
      <w:r w:rsidR="00AC6355" w:rsidRPr="00240953">
        <w:rPr>
          <w:lang w:val="sr-Cyrl-CS"/>
        </w:rPr>
        <w:t xml:space="preserve"> вредности (слик</w:t>
      </w:r>
      <w:r w:rsidR="00430F4B">
        <w:rPr>
          <w:lang w:val="sr-Cyrl-RS"/>
        </w:rPr>
        <w:t>е</w:t>
      </w:r>
      <w:r w:rsidR="00AC6355" w:rsidRPr="00240953">
        <w:rPr>
          <w:lang w:val="sr-Cyrl-CS"/>
        </w:rPr>
        <w:t xml:space="preserve"> 3</w:t>
      </w:r>
      <w:r w:rsidR="009B6E23">
        <w:rPr>
          <w:lang w:val="sr-Cyrl-CS"/>
        </w:rPr>
        <w:t>7</w:t>
      </w:r>
      <w:r w:rsidR="00AC6355" w:rsidRPr="00240953">
        <w:rPr>
          <w:lang w:val="sr-Cyrl-CS"/>
        </w:rPr>
        <w:t>, 3</w:t>
      </w:r>
      <w:r w:rsidR="009B6E23">
        <w:rPr>
          <w:lang w:val="sr-Cyrl-CS"/>
        </w:rPr>
        <w:t>8</w:t>
      </w:r>
      <w:r w:rsidR="00AC6355" w:rsidRPr="00240953">
        <w:rPr>
          <w:lang w:val="sr-Cyrl-CS"/>
        </w:rPr>
        <w:t xml:space="preserve"> и </w:t>
      </w:r>
      <w:r w:rsidR="009B6E23">
        <w:rPr>
          <w:lang w:val="sr-Cyrl-CS"/>
        </w:rPr>
        <w:t>39</w:t>
      </w:r>
      <w:r w:rsidR="00AC6355" w:rsidRPr="00240953">
        <w:rPr>
          <w:lang w:val="sr-Cyrl-CS"/>
        </w:rPr>
        <w:t>).</w:t>
      </w:r>
    </w:p>
    <w:p w:rsidR="00502C0B" w:rsidRDefault="00502C0B" w:rsidP="001C2FEF">
      <w:pPr>
        <w:pStyle w:val="slika"/>
      </w:pPr>
    </w:p>
    <w:p w:rsidR="00502C0B" w:rsidRDefault="00502C0B" w:rsidP="001C2FEF">
      <w:pPr>
        <w:pStyle w:val="slika"/>
      </w:pPr>
    </w:p>
    <w:p w:rsidR="00502C0B" w:rsidRDefault="00502C0B" w:rsidP="001C2FEF">
      <w:pPr>
        <w:pStyle w:val="slika"/>
      </w:pPr>
    </w:p>
    <w:p w:rsidR="00502C0B" w:rsidRDefault="00502C0B" w:rsidP="001C2FEF">
      <w:pPr>
        <w:pStyle w:val="slika"/>
      </w:pPr>
    </w:p>
    <w:p w:rsidR="00502C0B" w:rsidRDefault="00502C0B" w:rsidP="001C2FEF">
      <w:pPr>
        <w:pStyle w:val="slika"/>
      </w:pPr>
    </w:p>
    <w:p w:rsidR="003E6ACD" w:rsidRDefault="00747EBB" w:rsidP="001C2FEF">
      <w:pPr>
        <w:pStyle w:val="slika"/>
      </w:pPr>
      <w:r w:rsidRPr="00A637AB">
        <w:rPr>
          <w:noProof/>
          <w:lang w:val="sr-Cyrl-RS" w:eastAsia="sr-Cyrl-RS"/>
        </w:rPr>
        <w:drawing>
          <wp:inline distT="0" distB="0" distL="0" distR="0" wp14:anchorId="09A675FD" wp14:editId="52093071">
            <wp:extent cx="4584589" cy="2755631"/>
            <wp:effectExtent l="0" t="0" r="6985" b="6985"/>
            <wp:docPr id="55584" name="Picture 55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584589" cy="275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ACD" w:rsidRDefault="003E6ACD" w:rsidP="001C2FEF">
      <w:pPr>
        <w:pStyle w:val="slika"/>
      </w:pPr>
      <w:r w:rsidRPr="003E6ACD">
        <w:t>Слика 3</w:t>
      </w:r>
      <w:r w:rsidR="009B6E23">
        <w:rPr>
          <w:lang w:val="sr-Cyrl-RS"/>
        </w:rPr>
        <w:t>7</w:t>
      </w:r>
      <w:r w:rsidRPr="003E6ACD">
        <w:t>. Проценат прекорачења на дубини од 0-30 cm на централним тачкама депонија</w:t>
      </w:r>
    </w:p>
    <w:p w:rsidR="00747EBB" w:rsidRDefault="00747EBB" w:rsidP="001C2FEF">
      <w:pPr>
        <w:pStyle w:val="slika"/>
      </w:pPr>
    </w:p>
    <w:p w:rsidR="005C6250" w:rsidRDefault="00747EBB" w:rsidP="001C2FEF">
      <w:pPr>
        <w:pStyle w:val="slika"/>
      </w:pPr>
      <w:r w:rsidRPr="00A637AB">
        <w:rPr>
          <w:noProof/>
          <w:lang w:val="sr-Cyrl-RS" w:eastAsia="sr-Cyrl-RS"/>
        </w:rPr>
        <w:drawing>
          <wp:inline distT="0" distB="0" distL="0" distR="0" wp14:anchorId="6896455E" wp14:editId="67F02553">
            <wp:extent cx="4584589" cy="2755631"/>
            <wp:effectExtent l="0" t="0" r="6985" b="6985"/>
            <wp:docPr id="55585" name="Picture 55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584589" cy="275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ACD" w:rsidRDefault="003E6ACD" w:rsidP="001C2FEF">
      <w:pPr>
        <w:pStyle w:val="slika"/>
      </w:pPr>
      <w:r w:rsidRPr="003E6ACD">
        <w:t>Слика 3</w:t>
      </w:r>
      <w:r w:rsidR="009B6E23">
        <w:rPr>
          <w:lang w:val="sr-Cyrl-RS"/>
        </w:rPr>
        <w:t>8</w:t>
      </w:r>
      <w:r w:rsidRPr="003E6ACD">
        <w:t>. Проценат прекорачења на дубини од 30-60 cm на централним тачкама депонија</w:t>
      </w:r>
    </w:p>
    <w:p w:rsidR="003E6ACD" w:rsidRDefault="003E6ACD" w:rsidP="00AC6355">
      <w:pPr>
        <w:rPr>
          <w:lang w:val="sr-Cyrl-CS"/>
        </w:rPr>
      </w:pPr>
    </w:p>
    <w:p w:rsidR="00152A27" w:rsidRDefault="00152A27" w:rsidP="00AC6355">
      <w:pPr>
        <w:pStyle w:val="slika"/>
        <w:rPr>
          <w:rFonts w:ascii="Calibri" w:hAnsi="Calibri"/>
        </w:rPr>
      </w:pPr>
    </w:p>
    <w:p w:rsidR="00E846E6" w:rsidRDefault="00E846E6" w:rsidP="00AC6355">
      <w:pPr>
        <w:pStyle w:val="slika"/>
        <w:rPr>
          <w:rFonts w:ascii="Calibri" w:hAnsi="Calibri"/>
        </w:rPr>
      </w:pPr>
    </w:p>
    <w:p w:rsidR="00E846E6" w:rsidRDefault="00E846E6" w:rsidP="00AC6355">
      <w:pPr>
        <w:pStyle w:val="slika"/>
        <w:rPr>
          <w:rFonts w:ascii="Calibri" w:hAnsi="Calibri"/>
        </w:rPr>
      </w:pPr>
    </w:p>
    <w:p w:rsidR="00E846E6" w:rsidRDefault="00E846E6" w:rsidP="00AC6355">
      <w:pPr>
        <w:pStyle w:val="slika"/>
        <w:rPr>
          <w:rFonts w:ascii="Calibri" w:hAnsi="Calibri"/>
        </w:rPr>
      </w:pPr>
    </w:p>
    <w:p w:rsidR="00AC6355" w:rsidRDefault="00AC6355" w:rsidP="00AC6355">
      <w:pPr>
        <w:pStyle w:val="slika"/>
        <w:rPr>
          <w:rFonts w:ascii="Calibri" w:hAnsi="Calibri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6C892DD4" wp14:editId="65B01633">
            <wp:extent cx="6120000" cy="417272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r="15617" b="10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72727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355" w:rsidRDefault="00AC6355" w:rsidP="00AC6355">
      <w:pPr>
        <w:pStyle w:val="slika"/>
      </w:pPr>
      <w:r w:rsidRPr="00240953">
        <w:t xml:space="preserve">Слика </w:t>
      </w:r>
      <w:r w:rsidR="009B6E23">
        <w:rPr>
          <w:lang w:val="sr-Cyrl-RS"/>
        </w:rPr>
        <w:t>39</w:t>
      </w:r>
      <w:r w:rsidRPr="00240953">
        <w:t xml:space="preserve">. Број параметара који су прекорачили </w:t>
      </w:r>
      <w:proofErr w:type="spellStart"/>
      <w:r w:rsidRPr="00240953">
        <w:t>ремедијационе</w:t>
      </w:r>
      <w:proofErr w:type="spellEnd"/>
      <w:r w:rsidRPr="00240953">
        <w:t xml:space="preserve"> вредности</w:t>
      </w:r>
    </w:p>
    <w:p w:rsidR="005C6250" w:rsidRPr="00240953" w:rsidRDefault="005C6250" w:rsidP="00AC6355">
      <w:pPr>
        <w:pStyle w:val="slika"/>
        <w:rPr>
          <w:rFonts w:ascii="Calibri" w:hAnsi="Calibri"/>
        </w:rPr>
      </w:pPr>
    </w:p>
    <w:p w:rsidR="00AC6355" w:rsidRDefault="00AC6355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505C0F" w:rsidRDefault="009E321C" w:rsidP="00505C0F">
      <w:pPr>
        <w:pStyle w:val="izvor"/>
      </w:pPr>
      <w:r w:rsidRPr="00240953">
        <w:t xml:space="preserve">Извор података: </w:t>
      </w:r>
    </w:p>
    <w:p w:rsidR="009E321C" w:rsidRPr="00240953" w:rsidRDefault="009E321C" w:rsidP="00505C0F">
      <w:pPr>
        <w:pStyle w:val="izvor"/>
      </w:pPr>
      <w:r w:rsidRPr="00240953">
        <w:t>Покрајински секретаријат за урбанизам и заштиту животне средине</w:t>
      </w: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9E321C" w:rsidRDefault="009E321C" w:rsidP="009E321C">
      <w:pPr>
        <w:keepNext/>
        <w:tabs>
          <w:tab w:val="left" w:pos="3998"/>
          <w:tab w:val="right" w:leader="dot" w:pos="9628"/>
        </w:tabs>
        <w:spacing w:after="0"/>
        <w:jc w:val="left"/>
        <w:rPr>
          <w:rFonts w:ascii="Times New Roman" w:eastAsia="TimesNewRomanPSMT" w:hAnsi="Times New Roman" w:cs="Times New Roman"/>
          <w:b/>
          <w:bCs/>
          <w:caps/>
          <w:color w:val="800000"/>
          <w:spacing w:val="-2"/>
          <w:sz w:val="24"/>
          <w:szCs w:val="24"/>
          <w:lang w:val="sr-Cyrl-CS"/>
        </w:rPr>
        <w:sectPr w:rsidR="009E321C" w:rsidSect="0019343A">
          <w:pgSz w:w="11906" w:h="16838"/>
          <w:pgMar w:top="1134" w:right="1134" w:bottom="1134" w:left="1134" w:header="720" w:footer="720" w:gutter="0"/>
          <w:cols w:space="720"/>
          <w:docGrid w:linePitch="360" w:charSpace="-2049"/>
        </w:sectPr>
      </w:pPr>
    </w:p>
    <w:p w:rsidR="00E846E6" w:rsidRDefault="009E321C" w:rsidP="00E846E6">
      <w:pPr>
        <w:pStyle w:val="Heading2"/>
        <w:rPr>
          <w:color w:val="00B050"/>
        </w:rPr>
      </w:pPr>
      <w:bookmarkStart w:id="28" w:name="_Toc66291541"/>
      <w:r w:rsidRPr="00240953">
        <w:rPr>
          <w:lang w:val="sr-Cyrl-CS"/>
        </w:rPr>
        <w:lastRenderedPageBreak/>
        <w:t xml:space="preserve">7.3. Испитивање земљишта у околини депонија KOМУНАЛНОГ ОТПАДА У ЦЕНТРАЛНОЈ СРБИЈИ - 2018-2019. ГодинЕ </w:t>
      </w:r>
      <w:r w:rsidRPr="00240953">
        <w:rPr>
          <w:color w:val="00B050"/>
          <w:lang w:val="sr-Cyrl-CS"/>
        </w:rPr>
        <w:t>(П)</w:t>
      </w:r>
      <w:bookmarkEnd w:id="28"/>
    </w:p>
    <w:p w:rsidR="00EC586C" w:rsidRPr="00EC586C" w:rsidRDefault="00EC586C" w:rsidP="00EC586C">
      <w:pPr>
        <w:pStyle w:val="BodyText"/>
      </w:pPr>
    </w:p>
    <w:p w:rsidR="009E321C" w:rsidRPr="00240953" w:rsidRDefault="009E321C" w:rsidP="00800BF0">
      <w:pPr>
        <w:spacing w:after="160" w:line="259" w:lineRule="auto"/>
        <w:jc w:val="center"/>
        <w:rPr>
          <w:rFonts w:ascii="Times New Roman" w:hAnsi="Times New Roman" w:cs="Times New Roman"/>
          <w:sz w:val="24"/>
          <w:szCs w:val="24"/>
          <w:lang w:val="sr-Cyrl-CS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2F5089DB" wp14:editId="3FC55C8B">
            <wp:extent cx="6119495" cy="3384468"/>
            <wp:effectExtent l="38100" t="38100" r="33655" b="450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/>
                    <a:srcRect b="4014"/>
                    <a:stretch/>
                  </pic:blipFill>
                  <pic:spPr bwMode="auto">
                    <a:xfrm>
                      <a:off x="0" y="0"/>
                      <a:ext cx="6120000" cy="3384747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 cap="flat" cmpd="sng" algn="ctr">
                      <a:solidFill>
                        <a:srgbClr val="70AD47">
                          <a:lumMod val="40000"/>
                          <a:lumOff val="60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21C" w:rsidRPr="00240953" w:rsidRDefault="009E321C" w:rsidP="00C13373">
      <w:pPr>
        <w:rPr>
          <w:lang w:val="sr-Cyrl-CS"/>
        </w:rPr>
      </w:pPr>
      <w:r w:rsidRPr="00240953">
        <w:rPr>
          <w:lang w:val="sr-Cyrl-CS"/>
        </w:rPr>
        <w:t xml:space="preserve">У оквиру Програма испитивања земљишта за 2018 - 2019. годину Агенција за заштиту животне средине извршила је </w:t>
      </w:r>
      <w:proofErr w:type="spellStart"/>
      <w:r w:rsidRPr="00240953">
        <w:rPr>
          <w:lang w:val="sr-Cyrl-CS"/>
        </w:rPr>
        <w:t>узорковање</w:t>
      </w:r>
      <w:proofErr w:type="spellEnd"/>
      <w:r w:rsidRPr="00240953">
        <w:rPr>
          <w:rFonts w:ascii="Calibri" w:hAnsi="Calibri"/>
          <w:lang w:val="sr-Cyrl-CS"/>
        </w:rPr>
        <w:t xml:space="preserve"> </w:t>
      </w:r>
      <w:r w:rsidRPr="00240953">
        <w:rPr>
          <w:lang w:val="sr-Cyrl-CS"/>
        </w:rPr>
        <w:t xml:space="preserve">земљишта у непосредној близини 10 депоније комуналног отпада и то у: Врњачкој Бањи, Краљеву, </w:t>
      </w:r>
      <w:proofErr w:type="spellStart"/>
      <w:r w:rsidRPr="00240953">
        <w:rPr>
          <w:lang w:val="sr-Cyrl-CS"/>
        </w:rPr>
        <w:t>Коцељеви</w:t>
      </w:r>
      <w:proofErr w:type="spellEnd"/>
      <w:r w:rsidRPr="00240953">
        <w:rPr>
          <w:lang w:val="sr-Cyrl-CS"/>
        </w:rPr>
        <w:t xml:space="preserve">, Бајиној Башти, Ћуприји, Новом Пазару, </w:t>
      </w:r>
      <w:proofErr w:type="spellStart"/>
      <w:r w:rsidRPr="00240953">
        <w:rPr>
          <w:lang w:val="sr-Cyrl-CS"/>
        </w:rPr>
        <w:t>Блацу</w:t>
      </w:r>
      <w:proofErr w:type="spellEnd"/>
      <w:r w:rsidRPr="00240953">
        <w:rPr>
          <w:lang w:val="sr-Cyrl-CS"/>
        </w:rPr>
        <w:t>, Ивањ</w:t>
      </w:r>
      <w:r w:rsidR="00B12A13">
        <w:rPr>
          <w:lang w:val="sr-Cyrl-CS"/>
        </w:rPr>
        <w:t>ици, Пријепољу и Прибоју. На укупно 39 локација</w:t>
      </w:r>
      <w:r w:rsidRPr="00240953">
        <w:rPr>
          <w:lang w:val="sr-Cyrl-CS"/>
        </w:rPr>
        <w:t xml:space="preserve"> испитано је 78 узорака земљишта. </w:t>
      </w:r>
      <w:proofErr w:type="spellStart"/>
      <w:r w:rsidRPr="00240953">
        <w:rPr>
          <w:lang w:val="sr-Cyrl-CS"/>
        </w:rPr>
        <w:t>Узорковање</w:t>
      </w:r>
      <w:proofErr w:type="spellEnd"/>
      <w:r w:rsidRPr="00240953">
        <w:rPr>
          <w:lang w:val="sr-Cyrl-CS"/>
        </w:rPr>
        <w:t xml:space="preserve"> је извршено на дубинама од  0-10 cm и 30-50 cm. Резултати су показали прекорачење граничних вредности у скоро свим испитаним узорцима за тешке метале:  </w:t>
      </w:r>
      <w:proofErr w:type="spellStart"/>
      <w:r w:rsidRPr="00240953">
        <w:rPr>
          <w:lang w:val="sr-Cyrl-CS"/>
        </w:rPr>
        <w:t>Pb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Cd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Zn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Cr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Hg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As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Co</w:t>
      </w:r>
      <w:proofErr w:type="spellEnd"/>
      <w:r w:rsidRPr="00240953">
        <w:rPr>
          <w:lang w:val="sr-Cyrl-CS"/>
        </w:rPr>
        <w:t xml:space="preserve">. </w:t>
      </w:r>
      <w:proofErr w:type="spellStart"/>
      <w:r w:rsidRPr="00240953">
        <w:rPr>
          <w:lang w:val="sr-Cyrl-CS"/>
        </w:rPr>
        <w:t>Ремедијационе</w:t>
      </w:r>
      <w:proofErr w:type="spellEnd"/>
      <w:r w:rsidRPr="00240953">
        <w:rPr>
          <w:lang w:val="sr-Cyrl-CS"/>
        </w:rPr>
        <w:t xml:space="preserve"> вредности су прекорачене за </w:t>
      </w:r>
      <w:proofErr w:type="spellStart"/>
      <w:r w:rsidRPr="00240953">
        <w:rPr>
          <w:lang w:val="sr-Cyrl-CS"/>
        </w:rPr>
        <w:t>Cd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Zn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Cu</w:t>
      </w:r>
      <w:proofErr w:type="spellEnd"/>
      <w:r w:rsidRPr="00240953">
        <w:rPr>
          <w:lang w:val="sr-Cyrl-CS"/>
        </w:rPr>
        <w:t xml:space="preserve">, </w:t>
      </w:r>
      <w:proofErr w:type="spellStart"/>
      <w:r w:rsidRPr="00240953">
        <w:rPr>
          <w:lang w:val="sr-Cyrl-CS"/>
        </w:rPr>
        <w:t>Ni</w:t>
      </w:r>
      <w:proofErr w:type="spellEnd"/>
      <w:r w:rsidRPr="00240953">
        <w:rPr>
          <w:lang w:val="sr-Cyrl-CS"/>
        </w:rPr>
        <w:t xml:space="preserve"> и </w:t>
      </w:r>
      <w:proofErr w:type="spellStart"/>
      <w:r w:rsidRPr="00240953">
        <w:rPr>
          <w:lang w:val="sr-Cyrl-CS"/>
        </w:rPr>
        <w:t>As</w:t>
      </w:r>
      <w:proofErr w:type="spellEnd"/>
      <w:r w:rsidRPr="00240953">
        <w:rPr>
          <w:lang w:val="sr-Cyrl-CS"/>
        </w:rPr>
        <w:t xml:space="preserve"> (слика 4</w:t>
      </w:r>
      <w:r w:rsidR="009B6E23">
        <w:rPr>
          <w:lang w:val="sr-Cyrl-CS"/>
        </w:rPr>
        <w:t>0</w:t>
      </w:r>
      <w:r w:rsidRPr="00240953">
        <w:rPr>
          <w:lang w:val="sr-Cyrl-CS"/>
        </w:rPr>
        <w:t xml:space="preserve"> и 4</w:t>
      </w:r>
      <w:r w:rsidR="009B6E23">
        <w:rPr>
          <w:lang w:val="sr-Cyrl-CS"/>
        </w:rPr>
        <w:t>1</w:t>
      </w:r>
      <w:r w:rsidRPr="00240953">
        <w:rPr>
          <w:lang w:val="sr-Cyrl-CS"/>
        </w:rPr>
        <w:t>).</w:t>
      </w:r>
    </w:p>
    <w:p w:rsidR="009E321C" w:rsidRPr="00240953" w:rsidRDefault="009E321C" w:rsidP="00C13373">
      <w:pPr>
        <w:pStyle w:val="slika"/>
        <w:rPr>
          <w:rFonts w:ascii="Times New Roman" w:hAnsi="Times New Roman"/>
          <w:sz w:val="24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117C0D00" wp14:editId="5F0B7DEF">
            <wp:extent cx="4443615" cy="2533135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/>
                    <a:srcRect l="1386" t="7770" r="1991" b="3844"/>
                    <a:stretch/>
                  </pic:blipFill>
                  <pic:spPr bwMode="auto">
                    <a:xfrm>
                      <a:off x="0" y="0"/>
                      <a:ext cx="4445209" cy="2534044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21C" w:rsidRPr="00240953" w:rsidRDefault="009E321C" w:rsidP="00C13373">
      <w:pPr>
        <w:pStyle w:val="slika"/>
      </w:pPr>
      <w:r w:rsidRPr="00240953">
        <w:t>Слика 4</w:t>
      </w:r>
      <w:r w:rsidR="009B6E23">
        <w:rPr>
          <w:lang w:val="sr-Cyrl-RS"/>
        </w:rPr>
        <w:t>0</w:t>
      </w:r>
      <w:r w:rsidRPr="00240953">
        <w:t>. Проценат прекорачења испитиваних параметара на дубини од 0-10 cm</w:t>
      </w:r>
    </w:p>
    <w:p w:rsidR="009E321C" w:rsidRPr="00240953" w:rsidRDefault="009E321C" w:rsidP="00C13373">
      <w:pPr>
        <w:pStyle w:val="slika"/>
        <w:rPr>
          <w:rFonts w:ascii="Times New Roman" w:hAnsi="Times New Roman"/>
          <w:sz w:val="24"/>
        </w:rPr>
      </w:pPr>
      <w:r w:rsidRPr="00240953">
        <w:rPr>
          <w:noProof/>
          <w:lang w:val="sr-Cyrl-RS" w:eastAsia="sr-Cyrl-RS"/>
        </w:rPr>
        <w:lastRenderedPageBreak/>
        <w:drawing>
          <wp:inline distT="0" distB="0" distL="0" distR="0" wp14:anchorId="56EB17DC" wp14:editId="13FF2B31">
            <wp:extent cx="5272938" cy="3113903"/>
            <wp:effectExtent l="0" t="0" r="444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/>
                    <a:srcRect l="787" t="1622" r="1528" b="3411"/>
                    <a:stretch/>
                  </pic:blipFill>
                  <pic:spPr bwMode="auto">
                    <a:xfrm>
                      <a:off x="0" y="0"/>
                      <a:ext cx="5274970" cy="3115103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21C" w:rsidRDefault="009E321C" w:rsidP="00C13373">
      <w:pPr>
        <w:pStyle w:val="slika"/>
      </w:pPr>
      <w:r w:rsidRPr="00240953">
        <w:t>Слика 4</w:t>
      </w:r>
      <w:r w:rsidR="009B6E23">
        <w:rPr>
          <w:lang w:val="sr-Cyrl-RS"/>
        </w:rPr>
        <w:t>1</w:t>
      </w:r>
      <w:r w:rsidRPr="00240953">
        <w:t>. Проценат прекорачења испитиваних параметара на дубини од 30-50 cm</w:t>
      </w:r>
    </w:p>
    <w:p w:rsidR="00DF213A" w:rsidRPr="00240953" w:rsidRDefault="00DF213A" w:rsidP="00C13373">
      <w:pPr>
        <w:pStyle w:val="slika"/>
      </w:pPr>
    </w:p>
    <w:p w:rsidR="009E321C" w:rsidRPr="00240953" w:rsidRDefault="009E321C" w:rsidP="00C13373">
      <w:pPr>
        <w:pStyle w:val="slika"/>
        <w:rPr>
          <w:rFonts w:ascii="Times New Roman" w:hAnsi="Times New Roman"/>
          <w:sz w:val="24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3F28A93A" wp14:editId="15F0F947">
            <wp:extent cx="5400000" cy="3613383"/>
            <wp:effectExtent l="0" t="0" r="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13383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240953" w:rsidRDefault="009E321C" w:rsidP="009E321C">
      <w:pPr>
        <w:spacing w:after="160" w:line="259" w:lineRule="auto"/>
        <w:jc w:val="left"/>
        <w:rPr>
          <w:rFonts w:ascii="Times New Roman" w:hAnsi="Times New Roman" w:cs="Times New Roman"/>
          <w:sz w:val="24"/>
          <w:szCs w:val="24"/>
          <w:lang w:val="sr-Cyrl-CS"/>
        </w:rPr>
      </w:pPr>
    </w:p>
    <w:p w:rsidR="009E321C" w:rsidRPr="00C13373" w:rsidRDefault="009E321C" w:rsidP="00502C0B">
      <w:pPr>
        <w:pStyle w:val="izvor"/>
      </w:pPr>
      <w:r w:rsidRPr="00240953">
        <w:t>Извор података: Агенција за заштиту животне средине</w:t>
      </w:r>
    </w:p>
    <w:p w:rsidR="009E321C" w:rsidRPr="00E846E6" w:rsidRDefault="009E321C" w:rsidP="00C13373">
      <w:pPr>
        <w:pStyle w:val="Heading1"/>
        <w:rPr>
          <w:rFonts w:eastAsia="TimesNewRomanPSMT"/>
          <w:lang w:val="sr-Cyrl-CS"/>
        </w:rPr>
      </w:pPr>
      <w:bookmarkStart w:id="29" w:name="_Toc66291542"/>
      <w:r w:rsidRPr="00240953">
        <w:rPr>
          <w:rFonts w:eastAsia="TimesNewRomanPSMT"/>
          <w:lang w:val="sr-Cyrl-CS"/>
        </w:rPr>
        <w:lastRenderedPageBreak/>
        <w:t>8. Садржај органског угљеника у земљишту</w:t>
      </w:r>
      <w:r w:rsidR="00E846E6">
        <w:rPr>
          <w:rFonts w:eastAsia="TimesNewRomanPSMT"/>
          <w:lang w:val="sr-Cyrl-CS"/>
        </w:rPr>
        <w:t xml:space="preserve"> </w:t>
      </w:r>
      <w:r w:rsidRPr="00240953">
        <w:rPr>
          <w:rFonts w:eastAsia="TimesNewRomanPSMT"/>
          <w:lang w:val="sr-Cyrl-CS"/>
        </w:rPr>
        <w:t xml:space="preserve">– 2018. Година </w:t>
      </w:r>
      <w:r w:rsidRPr="00240953">
        <w:rPr>
          <w:rFonts w:eastAsia="TimesNewRomanPSMT"/>
          <w:color w:val="00B050"/>
          <w:lang w:val="sr-Cyrl-CS"/>
        </w:rPr>
        <w:t>(С)</w:t>
      </w:r>
      <w:bookmarkEnd w:id="29"/>
      <w:r w:rsidRPr="00240953">
        <w:rPr>
          <w:rFonts w:eastAsia="TimesNewRomanPSMT"/>
          <w:color w:val="00B050"/>
          <w:lang w:val="sr-Cyrl-CS"/>
        </w:rPr>
        <w:t xml:space="preserve"> </w:t>
      </w:r>
    </w:p>
    <w:p w:rsidR="009E321C" w:rsidRPr="00240953" w:rsidRDefault="009E321C" w:rsidP="00800BF0">
      <w:pPr>
        <w:pStyle w:val="slika"/>
        <w:rPr>
          <w:rFonts w:ascii="Calibri" w:hAnsi="Calibri"/>
          <w:b/>
          <w:i/>
          <w:color w:val="663300"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5897DF26" wp14:editId="5558A426">
            <wp:extent cx="6120000" cy="4080000"/>
            <wp:effectExtent l="38100" t="38100" r="33655" b="349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80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800BF0" w:rsidRDefault="009E321C" w:rsidP="00C13373">
      <w:pPr>
        <w:rPr>
          <w:i/>
          <w:lang w:val="sr-Cyrl-CS"/>
        </w:rPr>
      </w:pPr>
      <w:r w:rsidRPr="00800BF0">
        <w:rPr>
          <w:i/>
          <w:lang w:val="sr-Cyrl-CS"/>
        </w:rPr>
        <w:t xml:space="preserve">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угљеника. </w:t>
      </w:r>
    </w:p>
    <w:p w:rsidR="009E321C" w:rsidRPr="00240953" w:rsidRDefault="009E321C" w:rsidP="00800BF0">
      <w:pPr>
        <w:pStyle w:val="kljucne"/>
      </w:pPr>
      <w:r w:rsidRPr="00240953">
        <w:t xml:space="preserve">Кључне поруке: </w:t>
      </w:r>
    </w:p>
    <w:p w:rsidR="009E321C" w:rsidRPr="001220F9" w:rsidRDefault="00800BF0" w:rsidP="001220F9">
      <w:pPr>
        <w:pStyle w:val="ListParagraph"/>
        <w:numPr>
          <w:ilvl w:val="0"/>
          <w:numId w:val="39"/>
        </w:numPr>
        <w:rPr>
          <w:lang w:val="sr-Cyrl-CS"/>
        </w:rPr>
      </w:pPr>
      <w:r w:rsidRPr="001220F9">
        <w:rPr>
          <w:lang w:val="sr-Cyrl-CS"/>
        </w:rPr>
        <w:t>Н</w:t>
      </w:r>
      <w:r w:rsidR="009E321C" w:rsidRPr="001220F9">
        <w:rPr>
          <w:lang w:val="sr-Cyrl-CS"/>
        </w:rPr>
        <w:t xml:space="preserve">а подручју Републике Србије измерен просечан садржај органског угљеника у пољопривредном земљишту на дубини </w:t>
      </w:r>
      <w:r w:rsidR="0031119E">
        <w:rPr>
          <w:lang w:val="sr-Cyrl-RS"/>
        </w:rPr>
        <w:t xml:space="preserve">од </w:t>
      </w:r>
      <w:r w:rsidR="009E321C" w:rsidRPr="001220F9">
        <w:rPr>
          <w:lang w:val="sr-Cyrl-CS"/>
        </w:rPr>
        <w:t xml:space="preserve">0-30 cm износи 1,87% и припада категорији ниског садржаја; </w:t>
      </w:r>
    </w:p>
    <w:p w:rsidR="00912727" w:rsidRPr="001220F9" w:rsidRDefault="00800BF0" w:rsidP="001220F9">
      <w:pPr>
        <w:pStyle w:val="ListParagraph"/>
        <w:numPr>
          <w:ilvl w:val="0"/>
          <w:numId w:val="39"/>
        </w:numPr>
        <w:rPr>
          <w:lang w:val="sr-Cyrl-CS"/>
        </w:rPr>
      </w:pPr>
      <w:r w:rsidRPr="001220F9">
        <w:rPr>
          <w:lang w:val="sr-Cyrl-CS"/>
        </w:rPr>
        <w:t>Р</w:t>
      </w:r>
      <w:r w:rsidR="009E321C" w:rsidRPr="001220F9">
        <w:rPr>
          <w:lang w:val="sr-Cyrl-CS"/>
        </w:rPr>
        <w:t>езултати контроле плодности пољопривредних површина у 2018. години показују да највећи број узорака (60,04%) има низак садржај органског угљеника.</w:t>
      </w:r>
    </w:p>
    <w:p w:rsidR="009E321C" w:rsidRDefault="00912727" w:rsidP="00912727">
      <w:pPr>
        <w:rPr>
          <w:lang w:val="sr-Cyrl-CS"/>
        </w:rPr>
      </w:pPr>
      <w:r w:rsidRPr="00912727">
        <w:rPr>
          <w:lang w:val="sr-Cyrl-CS"/>
        </w:rPr>
        <w:t>Резултати анализе укупно 64.719 узорака земљишта на територији Републике Србије показују да 60,04% узорака има низак садржај (1,1-2%) органског угљеника. Средњи садржај органског угљеника (2,01-6%) има 34,75% узорака, веома низак садржај (&lt;1%) има 4,99% узорака, док само 0,22% има висок садржај (&lt;6%) (слика 4</w:t>
      </w:r>
      <w:r w:rsidR="009B6E23">
        <w:rPr>
          <w:lang w:val="sr-Cyrl-CS"/>
        </w:rPr>
        <w:t>2</w:t>
      </w:r>
      <w:r w:rsidRPr="00912727">
        <w:rPr>
          <w:lang w:val="sr-Cyrl-CS"/>
        </w:rPr>
        <w:t>).</w:t>
      </w:r>
    </w:p>
    <w:p w:rsidR="00C10D5B" w:rsidRPr="00800BF0" w:rsidRDefault="00C10D5B" w:rsidP="00C10D5B">
      <w:pPr>
        <w:rPr>
          <w:lang w:val="sr-Cyrl-CS"/>
        </w:rPr>
      </w:pPr>
      <w:r w:rsidRPr="00800BF0">
        <w:rPr>
          <w:lang w:val="sr-Cyrl-CS"/>
        </w:rPr>
        <w:t>На основу података садржаја хумуса у пољопривредном земљишту на територије централне Србије у 50.566 узорака са дубине до 30 cm, добијен је просечан садржај органског угљеника који износи 1,88% и налази се у категорији ниског садржаја (1,01-2,0%).</w:t>
      </w:r>
    </w:p>
    <w:p w:rsidR="009E321C" w:rsidRPr="00240953" w:rsidRDefault="009E321C" w:rsidP="00C13373">
      <w:pPr>
        <w:pStyle w:val="slika"/>
        <w:rPr>
          <w:rFonts w:ascii="Calibri" w:hAnsi="Calibri"/>
          <w:color w:val="000000"/>
        </w:rPr>
      </w:pPr>
      <w:r w:rsidRPr="00240953">
        <w:rPr>
          <w:noProof/>
          <w:lang w:val="sr-Cyrl-RS" w:eastAsia="sr-Cyrl-RS"/>
        </w:rPr>
        <w:lastRenderedPageBreak/>
        <w:drawing>
          <wp:inline distT="0" distB="0" distL="0" distR="0" wp14:anchorId="449E1C7F" wp14:editId="00B8140D">
            <wp:extent cx="3945006" cy="2228850"/>
            <wp:effectExtent l="0" t="0" r="0" b="0"/>
            <wp:docPr id="5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1" t="6804" r="2789" b="11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362" cy="2230181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30" w:name="%D0%A1%D0%BB%D0%B8%D0%BA%D0%B093"/>
      <w:bookmarkEnd w:id="30"/>
    </w:p>
    <w:p w:rsidR="009E321C" w:rsidRDefault="009E321C" w:rsidP="00C13373">
      <w:pPr>
        <w:pStyle w:val="slika"/>
        <w:rPr>
          <w:rFonts w:ascii="Calibri" w:hAnsi="Calibri"/>
        </w:rPr>
      </w:pPr>
      <w:bookmarkStart w:id="31" w:name="_Ref10110940"/>
      <w:r w:rsidRPr="00240953">
        <w:t xml:space="preserve">Слика </w:t>
      </w:r>
      <w:bookmarkEnd w:id="31"/>
      <w:r w:rsidRPr="00240953">
        <w:rPr>
          <w:bCs/>
        </w:rPr>
        <w:t>4</w:t>
      </w:r>
      <w:r w:rsidR="009B6E23">
        <w:rPr>
          <w:bCs/>
          <w:lang w:val="sr-Cyrl-RS"/>
        </w:rPr>
        <w:t>2</w:t>
      </w:r>
      <w:r w:rsidRPr="00240953">
        <w:t>. Садржај органског угљеника (ОС</w:t>
      </w:r>
      <w:r w:rsidRPr="00240953">
        <w:rPr>
          <w:rFonts w:ascii="Calibri" w:hAnsi="Calibri"/>
        </w:rPr>
        <w:t>)</w:t>
      </w:r>
    </w:p>
    <w:p w:rsidR="005C6250" w:rsidRPr="00240953" w:rsidRDefault="005C6250" w:rsidP="00C13373">
      <w:pPr>
        <w:pStyle w:val="slika"/>
        <w:rPr>
          <w:rFonts w:ascii="Calibri" w:hAnsi="Calibri"/>
        </w:rPr>
      </w:pPr>
    </w:p>
    <w:p w:rsidR="009E321C" w:rsidRDefault="009E321C" w:rsidP="00C13373">
      <w:pPr>
        <w:rPr>
          <w:lang w:val="sr-Cyrl-CS"/>
        </w:rPr>
      </w:pPr>
      <w:r w:rsidRPr="00240953">
        <w:rPr>
          <w:lang w:val="sr-Cyrl-CS"/>
        </w:rPr>
        <w:t>На основу анализе 14.153 узорака земљишта са подручја АП Војводине, измерен је просечан садржај органског угљеника на дубини до 30 cm, који износи 1,86% и такође је у категорији ниског садржај</w:t>
      </w:r>
      <w:r w:rsidR="0031119E">
        <w:rPr>
          <w:lang w:val="sr-Cyrl-CS"/>
        </w:rPr>
        <w:t>а</w:t>
      </w:r>
      <w:r w:rsidRPr="00240953">
        <w:rPr>
          <w:lang w:val="sr-Cyrl-CS"/>
        </w:rPr>
        <w:t xml:space="preserve"> (1,1-2,0%). Оранице и баште на целој територији Републике Србије доминантно се налазе у категорији ниског садржаја органског угљеника (табеле 1 и 2).</w:t>
      </w:r>
    </w:p>
    <w:p w:rsidR="00AF6C78" w:rsidRDefault="00AF6C78" w:rsidP="00C13373">
      <w:pPr>
        <w:pStyle w:val="slika"/>
      </w:pPr>
      <w:bookmarkStart w:id="32" w:name="Bookmark3"/>
    </w:p>
    <w:p w:rsidR="00C13373" w:rsidRDefault="00C13373" w:rsidP="00C13373">
      <w:pPr>
        <w:pStyle w:val="slika"/>
      </w:pPr>
      <w:r w:rsidRPr="00240953">
        <w:t xml:space="preserve">Табела </w:t>
      </w:r>
      <w:bookmarkEnd w:id="32"/>
      <w:r w:rsidRPr="00240953">
        <w:t>1. Удео категорија садржаја органског угљеника према начину коришћења пољопривредних површина на територији централне Србије (%)</w:t>
      </w:r>
    </w:p>
    <w:tbl>
      <w:tblPr>
        <w:tblW w:w="5000" w:type="pct"/>
        <w:tblBorders>
          <w:top w:val="single" w:sz="12" w:space="0" w:color="A8D08D" w:themeColor="accent6" w:themeTint="99"/>
          <w:left w:val="single" w:sz="12" w:space="0" w:color="A8D08D" w:themeColor="accent6" w:themeTint="99"/>
          <w:bottom w:val="single" w:sz="12" w:space="0" w:color="A8D08D" w:themeColor="accent6" w:themeTint="99"/>
          <w:right w:val="single" w:sz="12" w:space="0" w:color="A8D08D" w:themeColor="accent6" w:themeTint="99"/>
          <w:insideH w:val="single" w:sz="12" w:space="0" w:color="A8D08D" w:themeColor="accent6" w:themeTint="99"/>
          <w:insideV w:val="single" w:sz="12" w:space="0" w:color="A8D08D" w:themeColor="accent6" w:themeTint="99"/>
        </w:tblBorders>
        <w:tblLook w:val="0000" w:firstRow="0" w:lastRow="0" w:firstColumn="0" w:lastColumn="0" w:noHBand="0" w:noVBand="0"/>
      </w:tblPr>
      <w:tblGrid>
        <w:gridCol w:w="4625"/>
        <w:gridCol w:w="1157"/>
        <w:gridCol w:w="1303"/>
        <w:gridCol w:w="1303"/>
        <w:gridCol w:w="1220"/>
      </w:tblGrid>
      <w:tr w:rsidR="00C13373" w:rsidRPr="00131C9D" w:rsidTr="00AF6C78">
        <w:trPr>
          <w:trHeight w:val="525"/>
        </w:trPr>
        <w:tc>
          <w:tcPr>
            <w:tcW w:w="2407" w:type="pct"/>
            <w:shd w:val="clear" w:color="auto" w:fill="FFFFFF"/>
            <w:vAlign w:val="center"/>
          </w:tcPr>
          <w:p w:rsidR="00912727" w:rsidRPr="00131C9D" w:rsidRDefault="00C13373" w:rsidP="001621D7">
            <w:pPr>
              <w:spacing w:before="0" w:after="40"/>
            </w:pPr>
            <w:proofErr w:type="spellStart"/>
            <w:r w:rsidRPr="00131C9D">
              <w:t>Начин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коришћења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земљишта</w:t>
            </w:r>
            <w:proofErr w:type="spellEnd"/>
            <w:r w:rsidRPr="00131C9D">
              <w:t xml:space="preserve"> </w:t>
            </w:r>
          </w:p>
          <w:p w:rsidR="00C13373" w:rsidRPr="00131C9D" w:rsidRDefault="00C13373" w:rsidP="001621D7">
            <w:pPr>
              <w:spacing w:before="0" w:after="40"/>
            </w:pPr>
            <w:r w:rsidRPr="00131C9D">
              <w:t>(</w:t>
            </w:r>
            <w:proofErr w:type="spellStart"/>
            <w:r w:rsidRPr="00131C9D">
              <w:t>број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анализираних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узорака</w:t>
            </w:r>
            <w:proofErr w:type="spellEnd"/>
            <w:r w:rsidRPr="00131C9D">
              <w:t>)</w:t>
            </w:r>
          </w:p>
        </w:tc>
        <w:tc>
          <w:tcPr>
            <w:tcW w:w="602" w:type="pct"/>
            <w:shd w:val="clear" w:color="auto" w:fill="FFFFFF"/>
            <w:vAlign w:val="center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Bеома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низак</w:t>
            </w:r>
            <w:proofErr w:type="spellEnd"/>
          </w:p>
        </w:tc>
        <w:tc>
          <w:tcPr>
            <w:tcW w:w="678" w:type="pct"/>
            <w:shd w:val="clear" w:color="auto" w:fill="FFFFFF"/>
            <w:vAlign w:val="center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Низак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  <w:tc>
          <w:tcPr>
            <w:tcW w:w="678" w:type="pct"/>
            <w:shd w:val="clear" w:color="auto" w:fill="FFFFFF"/>
            <w:vAlign w:val="center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Средњи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  <w:tc>
          <w:tcPr>
            <w:tcW w:w="635" w:type="pct"/>
            <w:shd w:val="clear" w:color="auto" w:fill="FFFFFF"/>
            <w:vAlign w:val="center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Висок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</w:tr>
      <w:tr w:rsidR="00C13373" w:rsidRPr="00131C9D" w:rsidTr="00AF6C78">
        <w:trPr>
          <w:trHeight w:val="300"/>
        </w:trPr>
        <w:tc>
          <w:tcPr>
            <w:tcW w:w="240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</w:p>
        </w:tc>
        <w:tc>
          <w:tcPr>
            <w:tcW w:w="602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(</w:t>
            </w:r>
            <w:r w:rsidRPr="00131C9D">
              <w:rPr>
                <w:rFonts w:ascii="Arial" w:hAnsi="Arial" w:cs="Arial"/>
              </w:rPr>
              <w:t>≤</w:t>
            </w:r>
            <w:r w:rsidRPr="00131C9D">
              <w:t>1,0%)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(1,01-2,0%)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(2,01-6.0%)</w:t>
            </w:r>
          </w:p>
        </w:tc>
        <w:tc>
          <w:tcPr>
            <w:tcW w:w="63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(&gt;6,01%)</w:t>
            </w:r>
          </w:p>
        </w:tc>
      </w:tr>
      <w:tr w:rsidR="00C13373" w:rsidRPr="00131C9D" w:rsidTr="00AF6C78">
        <w:trPr>
          <w:trHeight w:val="300"/>
        </w:trPr>
        <w:tc>
          <w:tcPr>
            <w:tcW w:w="240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Виногради</w:t>
            </w:r>
            <w:proofErr w:type="spellEnd"/>
            <w:r w:rsidRPr="00131C9D">
              <w:t xml:space="preserve"> (754)</w:t>
            </w:r>
          </w:p>
        </w:tc>
        <w:tc>
          <w:tcPr>
            <w:tcW w:w="602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3,85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80,5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15,65</w:t>
            </w:r>
          </w:p>
        </w:tc>
        <w:tc>
          <w:tcPr>
            <w:tcW w:w="63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</w:t>
            </w:r>
          </w:p>
        </w:tc>
      </w:tr>
      <w:tr w:rsidR="00C13373" w:rsidRPr="00131C9D" w:rsidTr="00AF6C78">
        <w:trPr>
          <w:trHeight w:val="300"/>
        </w:trPr>
        <w:tc>
          <w:tcPr>
            <w:tcW w:w="240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Воћњаци</w:t>
            </w:r>
            <w:proofErr w:type="spellEnd"/>
            <w:r w:rsidRPr="00131C9D">
              <w:t xml:space="preserve"> (9.932)</w:t>
            </w:r>
          </w:p>
        </w:tc>
        <w:tc>
          <w:tcPr>
            <w:tcW w:w="602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4,33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56,52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38,58</w:t>
            </w:r>
          </w:p>
        </w:tc>
        <w:tc>
          <w:tcPr>
            <w:tcW w:w="63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0,57</w:t>
            </w:r>
          </w:p>
        </w:tc>
      </w:tr>
      <w:tr w:rsidR="00C13373" w:rsidRPr="00131C9D" w:rsidTr="00AF6C78">
        <w:trPr>
          <w:trHeight w:val="300"/>
        </w:trPr>
        <w:tc>
          <w:tcPr>
            <w:tcW w:w="240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Ливаде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пашњаци</w:t>
            </w:r>
            <w:proofErr w:type="spellEnd"/>
            <w:r w:rsidRPr="00131C9D">
              <w:t xml:space="preserve"> (2.279)</w:t>
            </w:r>
          </w:p>
        </w:tc>
        <w:tc>
          <w:tcPr>
            <w:tcW w:w="602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3,03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41,2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54,28</w:t>
            </w:r>
          </w:p>
        </w:tc>
        <w:tc>
          <w:tcPr>
            <w:tcW w:w="63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1,49</w:t>
            </w:r>
          </w:p>
        </w:tc>
      </w:tr>
      <w:tr w:rsidR="00C13373" w:rsidRPr="00131C9D" w:rsidTr="00AF6C78">
        <w:trPr>
          <w:trHeight w:val="300"/>
        </w:trPr>
        <w:tc>
          <w:tcPr>
            <w:tcW w:w="240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Оранице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баште</w:t>
            </w:r>
            <w:proofErr w:type="spellEnd"/>
            <w:r w:rsidRPr="00131C9D">
              <w:t xml:space="preserve"> (37.586)</w:t>
            </w:r>
          </w:p>
        </w:tc>
        <w:tc>
          <w:tcPr>
            <w:tcW w:w="602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4,24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66,11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29,51</w:t>
            </w:r>
          </w:p>
        </w:tc>
        <w:tc>
          <w:tcPr>
            <w:tcW w:w="63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0,14</w:t>
            </w:r>
          </w:p>
        </w:tc>
      </w:tr>
      <w:tr w:rsidR="00C13373" w:rsidRPr="00131C9D" w:rsidTr="00AF6C78">
        <w:trPr>
          <w:trHeight w:val="300"/>
        </w:trPr>
        <w:tc>
          <w:tcPr>
            <w:tcW w:w="240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Пластеници</w:t>
            </w:r>
            <w:proofErr w:type="spellEnd"/>
            <w:r w:rsidRPr="00131C9D">
              <w:t xml:space="preserve"> (15)</w:t>
            </w:r>
          </w:p>
        </w:tc>
        <w:tc>
          <w:tcPr>
            <w:tcW w:w="602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6,67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40</w:t>
            </w:r>
          </w:p>
        </w:tc>
        <w:tc>
          <w:tcPr>
            <w:tcW w:w="678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53,33</w:t>
            </w:r>
          </w:p>
        </w:tc>
        <w:tc>
          <w:tcPr>
            <w:tcW w:w="63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</w:t>
            </w:r>
          </w:p>
        </w:tc>
      </w:tr>
    </w:tbl>
    <w:p w:rsidR="00AF6C78" w:rsidRDefault="00AF6C78" w:rsidP="00C13373">
      <w:pPr>
        <w:pStyle w:val="slika"/>
      </w:pPr>
    </w:p>
    <w:p w:rsidR="00AF6C78" w:rsidRDefault="00AF6C78">
      <w:pPr>
        <w:suppressAutoHyphens w:val="0"/>
        <w:spacing w:before="0" w:after="160" w:line="259" w:lineRule="auto"/>
        <w:jc w:val="left"/>
      </w:pPr>
      <w:r>
        <w:br w:type="page"/>
      </w:r>
    </w:p>
    <w:p w:rsidR="004D62C0" w:rsidRDefault="004D62C0">
      <w:pPr>
        <w:suppressAutoHyphens w:val="0"/>
        <w:spacing w:before="0" w:after="160" w:line="259" w:lineRule="auto"/>
        <w:jc w:val="left"/>
        <w:rPr>
          <w:rFonts w:ascii="Bahnschrift" w:hAnsi="Bahnschrift" w:cs="Times New Roman"/>
          <w:szCs w:val="24"/>
          <w:lang w:val="sr-Cyrl-CS"/>
        </w:rPr>
      </w:pPr>
    </w:p>
    <w:p w:rsidR="005C6250" w:rsidRDefault="005C6250" w:rsidP="00C13373">
      <w:pPr>
        <w:pStyle w:val="slika"/>
      </w:pPr>
    </w:p>
    <w:p w:rsidR="00C13373" w:rsidRDefault="00C13373" w:rsidP="00C13373">
      <w:pPr>
        <w:pStyle w:val="slika"/>
      </w:pPr>
      <w:r w:rsidRPr="00240953">
        <w:t xml:space="preserve">Табела </w:t>
      </w:r>
      <w:bookmarkStart w:id="33" w:name="Bookmark4"/>
      <w:r w:rsidRPr="00240953">
        <w:t>2. Удео категорија садржаја органског угљеника према начину коришћења</w:t>
      </w:r>
      <w:bookmarkEnd w:id="33"/>
      <w:r w:rsidRPr="00240953">
        <w:t xml:space="preserve"> пољопривредних површина на територији АП Војводине (%)</w:t>
      </w:r>
    </w:p>
    <w:tbl>
      <w:tblPr>
        <w:tblW w:w="5000" w:type="pct"/>
        <w:tblBorders>
          <w:top w:val="single" w:sz="12" w:space="0" w:color="A8D08D" w:themeColor="accent6" w:themeTint="99"/>
          <w:left w:val="single" w:sz="12" w:space="0" w:color="A8D08D" w:themeColor="accent6" w:themeTint="99"/>
          <w:bottom w:val="single" w:sz="12" w:space="0" w:color="A8D08D" w:themeColor="accent6" w:themeTint="99"/>
          <w:right w:val="single" w:sz="12" w:space="0" w:color="A8D08D" w:themeColor="accent6" w:themeTint="99"/>
          <w:insideH w:val="single" w:sz="12" w:space="0" w:color="A8D08D" w:themeColor="accent6" w:themeTint="99"/>
          <w:insideV w:val="single" w:sz="12" w:space="0" w:color="A8D08D" w:themeColor="accent6" w:themeTint="99"/>
        </w:tblBorders>
        <w:tblLook w:val="0000" w:firstRow="0" w:lastRow="0" w:firstColumn="0" w:lastColumn="0" w:noHBand="0" w:noVBand="0"/>
      </w:tblPr>
      <w:tblGrid>
        <w:gridCol w:w="4663"/>
        <w:gridCol w:w="1134"/>
        <w:gridCol w:w="1276"/>
        <w:gridCol w:w="1276"/>
        <w:gridCol w:w="1259"/>
      </w:tblGrid>
      <w:tr w:rsidR="00912727" w:rsidRPr="00131C9D" w:rsidTr="00912727">
        <w:trPr>
          <w:trHeight w:val="525"/>
        </w:trPr>
        <w:tc>
          <w:tcPr>
            <w:tcW w:w="2427" w:type="pct"/>
            <w:shd w:val="clear" w:color="auto" w:fill="FFFFFF"/>
            <w:vAlign w:val="center"/>
          </w:tcPr>
          <w:p w:rsidR="00912727" w:rsidRPr="00131C9D" w:rsidRDefault="00C13373" w:rsidP="001621D7">
            <w:pPr>
              <w:spacing w:before="0" w:after="40"/>
            </w:pPr>
            <w:proofErr w:type="spellStart"/>
            <w:r w:rsidRPr="00131C9D">
              <w:t>Начин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коришћења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земљишта</w:t>
            </w:r>
            <w:proofErr w:type="spellEnd"/>
            <w:r w:rsidRPr="00131C9D">
              <w:t xml:space="preserve"> </w:t>
            </w:r>
          </w:p>
          <w:p w:rsidR="00C13373" w:rsidRPr="00131C9D" w:rsidRDefault="00C13373" w:rsidP="001621D7">
            <w:pPr>
              <w:spacing w:before="0" w:after="40"/>
            </w:pPr>
            <w:r w:rsidRPr="00131C9D">
              <w:t>(</w:t>
            </w:r>
            <w:proofErr w:type="spellStart"/>
            <w:r w:rsidRPr="00131C9D">
              <w:t>број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анализираних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узорака</w:t>
            </w:r>
            <w:proofErr w:type="spellEnd"/>
            <w:r w:rsidRPr="00131C9D">
              <w:t>)</w:t>
            </w:r>
          </w:p>
        </w:tc>
        <w:tc>
          <w:tcPr>
            <w:tcW w:w="590" w:type="pct"/>
            <w:shd w:val="clear" w:color="auto" w:fill="FFFFFF"/>
            <w:vAlign w:val="center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Bеома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низак</w:t>
            </w:r>
            <w:proofErr w:type="spellEnd"/>
          </w:p>
        </w:tc>
        <w:tc>
          <w:tcPr>
            <w:tcW w:w="664" w:type="pct"/>
            <w:shd w:val="clear" w:color="auto" w:fill="FFFFFF"/>
            <w:vAlign w:val="center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Низак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  <w:tc>
          <w:tcPr>
            <w:tcW w:w="664" w:type="pct"/>
            <w:shd w:val="clear" w:color="auto" w:fill="FFFFFF"/>
            <w:vAlign w:val="center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Средњи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  <w:tc>
          <w:tcPr>
            <w:tcW w:w="655" w:type="pct"/>
            <w:shd w:val="clear" w:color="auto" w:fill="FFFFFF"/>
            <w:vAlign w:val="center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Висок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</w:tr>
      <w:tr w:rsidR="00912727" w:rsidRPr="00131C9D" w:rsidTr="00912727">
        <w:trPr>
          <w:trHeight w:val="300"/>
        </w:trPr>
        <w:tc>
          <w:tcPr>
            <w:tcW w:w="242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 </w:t>
            </w:r>
          </w:p>
        </w:tc>
        <w:tc>
          <w:tcPr>
            <w:tcW w:w="590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(</w:t>
            </w:r>
            <w:r w:rsidRPr="00131C9D">
              <w:rPr>
                <w:rFonts w:ascii="Arial" w:hAnsi="Arial" w:cs="Arial"/>
              </w:rPr>
              <w:t>≤</w:t>
            </w:r>
            <w:r w:rsidRPr="00131C9D">
              <w:t>1,0%)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(1,01-2,0%)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(2,01-6.0%)</w:t>
            </w:r>
          </w:p>
        </w:tc>
        <w:tc>
          <w:tcPr>
            <w:tcW w:w="65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(&gt;6,01%)</w:t>
            </w:r>
          </w:p>
        </w:tc>
      </w:tr>
      <w:tr w:rsidR="00912727" w:rsidRPr="00131C9D" w:rsidTr="00912727">
        <w:trPr>
          <w:trHeight w:val="300"/>
        </w:trPr>
        <w:tc>
          <w:tcPr>
            <w:tcW w:w="242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Виногради</w:t>
            </w:r>
            <w:proofErr w:type="spellEnd"/>
            <w:r w:rsidRPr="00131C9D">
              <w:t xml:space="preserve"> (1)</w:t>
            </w:r>
          </w:p>
        </w:tc>
        <w:tc>
          <w:tcPr>
            <w:tcW w:w="590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100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</w:t>
            </w:r>
          </w:p>
        </w:tc>
        <w:tc>
          <w:tcPr>
            <w:tcW w:w="65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</w:t>
            </w:r>
          </w:p>
        </w:tc>
      </w:tr>
      <w:tr w:rsidR="00912727" w:rsidRPr="00131C9D" w:rsidTr="00912727">
        <w:trPr>
          <w:trHeight w:val="300"/>
        </w:trPr>
        <w:tc>
          <w:tcPr>
            <w:tcW w:w="242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Воћњаци</w:t>
            </w:r>
            <w:proofErr w:type="spellEnd"/>
            <w:r w:rsidRPr="00131C9D">
              <w:t xml:space="preserve"> (551)</w:t>
            </w:r>
          </w:p>
        </w:tc>
        <w:tc>
          <w:tcPr>
            <w:tcW w:w="590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29,95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54,45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15,60</w:t>
            </w:r>
          </w:p>
        </w:tc>
        <w:tc>
          <w:tcPr>
            <w:tcW w:w="65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</w:t>
            </w:r>
          </w:p>
        </w:tc>
      </w:tr>
      <w:tr w:rsidR="00912727" w:rsidRPr="00131C9D" w:rsidTr="00912727">
        <w:trPr>
          <w:trHeight w:val="300"/>
        </w:trPr>
        <w:tc>
          <w:tcPr>
            <w:tcW w:w="242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Оранице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баште</w:t>
            </w:r>
            <w:proofErr w:type="spellEnd"/>
            <w:r w:rsidRPr="00131C9D">
              <w:t xml:space="preserve"> (13.510)</w:t>
            </w:r>
          </w:p>
        </w:tc>
        <w:tc>
          <w:tcPr>
            <w:tcW w:w="590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6,89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47,98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45,13</w:t>
            </w:r>
          </w:p>
        </w:tc>
        <w:tc>
          <w:tcPr>
            <w:tcW w:w="65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</w:t>
            </w:r>
          </w:p>
        </w:tc>
      </w:tr>
      <w:tr w:rsidR="00912727" w:rsidRPr="00131C9D" w:rsidTr="00912727">
        <w:trPr>
          <w:trHeight w:val="300"/>
        </w:trPr>
        <w:tc>
          <w:tcPr>
            <w:tcW w:w="242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Ливаде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пашњаци</w:t>
            </w:r>
            <w:proofErr w:type="spellEnd"/>
            <w:r w:rsidRPr="00131C9D">
              <w:t xml:space="preserve"> (78)</w:t>
            </w:r>
          </w:p>
        </w:tc>
        <w:tc>
          <w:tcPr>
            <w:tcW w:w="590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12,82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66,67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20,51</w:t>
            </w:r>
          </w:p>
        </w:tc>
        <w:tc>
          <w:tcPr>
            <w:tcW w:w="65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</w:t>
            </w:r>
          </w:p>
        </w:tc>
      </w:tr>
      <w:tr w:rsidR="00912727" w:rsidRPr="00131C9D" w:rsidTr="004D30F1">
        <w:trPr>
          <w:trHeight w:val="190"/>
        </w:trPr>
        <w:tc>
          <w:tcPr>
            <w:tcW w:w="2427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proofErr w:type="spellStart"/>
            <w:r w:rsidRPr="00131C9D">
              <w:t>Трстици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мочваре</w:t>
            </w:r>
            <w:proofErr w:type="spellEnd"/>
            <w:r w:rsidRPr="00131C9D">
              <w:t xml:space="preserve"> (13)</w:t>
            </w:r>
          </w:p>
        </w:tc>
        <w:tc>
          <w:tcPr>
            <w:tcW w:w="590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53,85</w:t>
            </w:r>
          </w:p>
        </w:tc>
        <w:tc>
          <w:tcPr>
            <w:tcW w:w="664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46,15</w:t>
            </w:r>
          </w:p>
        </w:tc>
        <w:tc>
          <w:tcPr>
            <w:tcW w:w="655" w:type="pct"/>
            <w:shd w:val="clear" w:color="auto" w:fill="FFFFFF"/>
            <w:vAlign w:val="bottom"/>
          </w:tcPr>
          <w:p w:rsidR="00C13373" w:rsidRPr="00131C9D" w:rsidRDefault="00C13373" w:rsidP="001621D7">
            <w:pPr>
              <w:spacing w:before="0" w:after="40"/>
            </w:pPr>
            <w:r w:rsidRPr="00131C9D">
              <w:t>0</w:t>
            </w:r>
          </w:p>
        </w:tc>
      </w:tr>
    </w:tbl>
    <w:p w:rsidR="00C13373" w:rsidRDefault="00C13373" w:rsidP="00C13373"/>
    <w:p w:rsidR="005C6250" w:rsidRPr="00240953" w:rsidRDefault="005C6250" w:rsidP="00C13373"/>
    <w:p w:rsidR="008408CB" w:rsidRDefault="008408CB" w:rsidP="00912727">
      <w:pPr>
        <w:pStyle w:val="slika"/>
        <w:rPr>
          <w:rFonts w:ascii="Times New Roman" w:eastAsia="TimesNewRomanPSMT" w:hAnsi="Times New Roman"/>
          <w:b/>
          <w:smallCaps/>
          <w:color w:val="800000"/>
          <w:spacing w:val="-2"/>
          <w:sz w:val="24"/>
        </w:rPr>
      </w:pPr>
      <w:bookmarkStart w:id="34" w:name="%D0%A2%D0%B0%D0%B1%D0%B5%D0%BB%D0%B08"/>
      <w:bookmarkEnd w:id="34"/>
      <w:r w:rsidRPr="00240953">
        <w:rPr>
          <w:noProof/>
          <w:lang w:val="sr-Cyrl-RS" w:eastAsia="sr-Cyrl-RS"/>
        </w:rPr>
        <w:drawing>
          <wp:inline distT="0" distB="0" distL="0" distR="0" wp14:anchorId="30E5D705" wp14:editId="7C76994E">
            <wp:extent cx="5400000" cy="3608411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8411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BF0" w:rsidRDefault="00800BF0" w:rsidP="00912727">
      <w:pPr>
        <w:pStyle w:val="slika"/>
        <w:rPr>
          <w:rFonts w:ascii="Times New Roman" w:eastAsia="TimesNewRomanPSMT" w:hAnsi="Times New Roman"/>
          <w:b/>
          <w:smallCaps/>
          <w:color w:val="800000"/>
          <w:spacing w:val="-2"/>
          <w:sz w:val="24"/>
        </w:rPr>
      </w:pPr>
    </w:p>
    <w:p w:rsidR="005C6250" w:rsidRDefault="005C6250" w:rsidP="00505C0F">
      <w:pPr>
        <w:pStyle w:val="izvor"/>
      </w:pPr>
    </w:p>
    <w:p w:rsidR="00505C0F" w:rsidRDefault="00800BF0" w:rsidP="00505C0F">
      <w:pPr>
        <w:pStyle w:val="izvor"/>
      </w:pPr>
      <w:r w:rsidRPr="00240953">
        <w:t xml:space="preserve">Извор података: </w:t>
      </w:r>
    </w:p>
    <w:p w:rsidR="00800BF0" w:rsidRDefault="00800BF0" w:rsidP="00505C0F">
      <w:pPr>
        <w:pStyle w:val="izvor"/>
      </w:pPr>
      <w:r w:rsidRPr="00240953">
        <w:t>Министарство пољопривреде, шумарства и водопривреде, Управа за пољопривредно земљиште, општинске управе на територији АП Војводине</w:t>
      </w:r>
    </w:p>
    <w:p w:rsidR="00800BF0" w:rsidRDefault="00800BF0" w:rsidP="00141694">
      <w:pPr>
        <w:pStyle w:val="slika"/>
        <w:jc w:val="both"/>
        <w:rPr>
          <w:rFonts w:ascii="Times New Roman" w:eastAsia="TimesNewRomanPSMT" w:hAnsi="Times New Roman"/>
          <w:b/>
          <w:smallCaps/>
          <w:color w:val="800000"/>
          <w:spacing w:val="-2"/>
          <w:sz w:val="24"/>
        </w:rPr>
        <w:sectPr w:rsidR="00800BF0" w:rsidSect="0019343A">
          <w:pgSz w:w="11906" w:h="16838"/>
          <w:pgMar w:top="1134" w:right="1134" w:bottom="1134" w:left="1134" w:header="720" w:footer="720" w:gutter="0"/>
          <w:cols w:space="720"/>
          <w:docGrid w:linePitch="360" w:charSpace="-2049"/>
        </w:sectPr>
      </w:pPr>
    </w:p>
    <w:p w:rsidR="009E321C" w:rsidRPr="00B80754" w:rsidRDefault="009E321C" w:rsidP="00B80754">
      <w:pPr>
        <w:pStyle w:val="Heading1"/>
      </w:pPr>
      <w:bookmarkStart w:id="35" w:name="_Toc66291543"/>
      <w:r w:rsidRPr="00B80754">
        <w:lastRenderedPageBreak/>
        <w:t>9. Садржај органског угљеника у земљишту</w:t>
      </w:r>
      <w:bookmarkEnd w:id="35"/>
      <w:r w:rsidR="00701E93" w:rsidRPr="00B80754">
        <w:t xml:space="preserve"> -</w:t>
      </w:r>
      <w:r w:rsidR="00B80754">
        <w:t xml:space="preserve"> </w:t>
      </w:r>
      <w:r w:rsidR="000C06A6" w:rsidRPr="00B80754">
        <w:t>2019. година (С)</w:t>
      </w:r>
    </w:p>
    <w:p w:rsidR="009E321C" w:rsidRPr="00240953" w:rsidRDefault="009E321C" w:rsidP="00B80754">
      <w:pPr>
        <w:rPr>
          <w:rFonts w:ascii="Calibri" w:hAnsi="Calibri"/>
        </w:rPr>
      </w:pPr>
      <w:r w:rsidRPr="00B80754">
        <w:rPr>
          <w:noProof/>
          <w:lang w:val="sr-Cyrl-RS" w:eastAsia="sr-Cyrl-RS"/>
        </w:rPr>
        <w:drawing>
          <wp:inline distT="0" distB="0" distL="0" distR="0" wp14:anchorId="6CE43D68" wp14:editId="0B14AEF4">
            <wp:extent cx="6451903" cy="4311605"/>
            <wp:effectExtent l="38100" t="38100" r="44450" b="3238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822" cy="43195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240953" w:rsidRDefault="009E321C" w:rsidP="00DB471D">
      <w:pPr>
        <w:pStyle w:val="kljucne"/>
      </w:pPr>
      <w:r w:rsidRPr="00240953">
        <w:t xml:space="preserve">Кључне поруке: </w:t>
      </w:r>
    </w:p>
    <w:p w:rsidR="009E321C" w:rsidRPr="001220F9" w:rsidRDefault="00DB471D" w:rsidP="001220F9">
      <w:pPr>
        <w:pStyle w:val="ListParagraph"/>
        <w:numPr>
          <w:ilvl w:val="0"/>
          <w:numId w:val="41"/>
        </w:numPr>
        <w:rPr>
          <w:lang w:val="sr-Cyrl-CS"/>
        </w:rPr>
      </w:pPr>
      <w:r w:rsidRPr="001220F9">
        <w:rPr>
          <w:lang w:val="sr-Cyrl-CS"/>
        </w:rPr>
        <w:t>Н</w:t>
      </w:r>
      <w:r w:rsidR="009E321C" w:rsidRPr="001220F9">
        <w:rPr>
          <w:lang w:val="sr-Cyrl-CS"/>
        </w:rPr>
        <w:t xml:space="preserve">а основу анализе укупно 15.907 узорака пољопривредног земљишта на подручју Републике Србије измерен просечан садржај органског угљеника на дубини </w:t>
      </w:r>
      <w:r w:rsidR="0031119E">
        <w:rPr>
          <w:lang w:val="sr-Cyrl-CS"/>
        </w:rPr>
        <w:t xml:space="preserve">од </w:t>
      </w:r>
      <w:r w:rsidR="009E321C" w:rsidRPr="001220F9">
        <w:rPr>
          <w:lang w:val="sr-Cyrl-CS"/>
        </w:rPr>
        <w:t>0-30 cm износи 1,82% и припада категорији ниског садржаја;</w:t>
      </w:r>
    </w:p>
    <w:p w:rsidR="009E321C" w:rsidRPr="001220F9" w:rsidRDefault="00DB471D" w:rsidP="001220F9">
      <w:pPr>
        <w:pStyle w:val="ListParagraph"/>
        <w:numPr>
          <w:ilvl w:val="0"/>
          <w:numId w:val="41"/>
        </w:numPr>
        <w:rPr>
          <w:lang w:val="sr-Cyrl-CS"/>
        </w:rPr>
      </w:pPr>
      <w:r w:rsidRPr="001220F9">
        <w:rPr>
          <w:lang w:val="sr-Cyrl-CS"/>
        </w:rPr>
        <w:t>Н</w:t>
      </w:r>
      <w:r w:rsidR="009E321C" w:rsidRPr="001220F9">
        <w:rPr>
          <w:lang w:val="sr-Cyrl-CS"/>
        </w:rPr>
        <w:t xml:space="preserve">а подручју централне Србије у 718 узорака пољопривредног земљишта измерен просечан садржај органског угљеника на дубини </w:t>
      </w:r>
      <w:r w:rsidR="0031119E">
        <w:rPr>
          <w:lang w:val="sr-Cyrl-CS"/>
        </w:rPr>
        <w:t xml:space="preserve">од </w:t>
      </w:r>
      <w:r w:rsidR="009E321C" w:rsidRPr="001220F9">
        <w:rPr>
          <w:lang w:val="sr-Cyrl-CS"/>
        </w:rPr>
        <w:t>0-30 cm износи 1,79% и припада категорији ниског садржаја. Највећи број узорака (65,6%) има низак садржај органског угљеника;</w:t>
      </w:r>
    </w:p>
    <w:p w:rsidR="009E321C" w:rsidRPr="001220F9" w:rsidRDefault="00D97437" w:rsidP="001220F9">
      <w:pPr>
        <w:pStyle w:val="ListParagraph"/>
        <w:numPr>
          <w:ilvl w:val="0"/>
          <w:numId w:val="41"/>
        </w:numPr>
        <w:rPr>
          <w:lang w:val="sr-Cyrl-CS"/>
        </w:rPr>
      </w:pPr>
      <w:r w:rsidRPr="001220F9">
        <w:rPr>
          <w:lang w:val="sr-Cyrl-CS"/>
        </w:rPr>
        <w:t>Н</w:t>
      </w:r>
      <w:r w:rsidR="009E321C" w:rsidRPr="001220F9">
        <w:rPr>
          <w:lang w:val="sr-Cyrl-CS"/>
        </w:rPr>
        <w:t xml:space="preserve">а подручју Аутономне Покрајине Војводине у 15.189 узорака пољопривредног земљишта измерен просечан садржај органског угљеника на дубини </w:t>
      </w:r>
      <w:r w:rsidR="0031119E">
        <w:rPr>
          <w:lang w:val="sr-Cyrl-CS"/>
        </w:rPr>
        <w:t xml:space="preserve">од </w:t>
      </w:r>
      <w:r w:rsidR="009E321C" w:rsidRPr="001220F9">
        <w:rPr>
          <w:lang w:val="sr-Cyrl-CS"/>
        </w:rPr>
        <w:t>0-30 cm износи 1,82% и припада категорији ниског садржаја. Највећи број узорака (60,6%) има низак садржај органског угљеника.</w:t>
      </w:r>
    </w:p>
    <w:p w:rsidR="004478D8" w:rsidRDefault="00BE73F8" w:rsidP="0031119E">
      <w:r w:rsidRPr="00240953">
        <w:rPr>
          <w:lang w:val="sr-Cyrl-CS"/>
        </w:rPr>
        <w:t>Резултати анализе укупно 718 узорака земљишта на територији централне Србије показују да 65,6% узорака има низак садржај (1,1-2%) органског угљеника. Средњи садржај органског угљеника (2,01-6%) има 28,3% узорака, веома низак садржај (&lt;1%) има 6% узорака, док само 0,1% има висок садржај (&lt;6%) (слика 4</w:t>
      </w:r>
      <w:r w:rsidR="009B6E23">
        <w:rPr>
          <w:lang w:val="sr-Cyrl-CS"/>
        </w:rPr>
        <w:t>3</w:t>
      </w:r>
      <w:r w:rsidR="00D97437">
        <w:rPr>
          <w:lang w:val="sr-Cyrl-CS"/>
        </w:rPr>
        <w:t>а</w:t>
      </w:r>
      <w:r w:rsidRPr="00240953">
        <w:rPr>
          <w:lang w:val="sr-Cyrl-CS"/>
        </w:rPr>
        <w:t>).</w:t>
      </w:r>
      <w:r w:rsidR="0031119E" w:rsidRPr="0031119E">
        <w:t xml:space="preserve"> </w:t>
      </w:r>
    </w:p>
    <w:p w:rsidR="004478D8" w:rsidRDefault="004478D8" w:rsidP="0031119E"/>
    <w:p w:rsidR="004478D8" w:rsidRDefault="004478D8" w:rsidP="0031119E"/>
    <w:p w:rsidR="0031119E" w:rsidRDefault="0031119E" w:rsidP="0031119E">
      <w:proofErr w:type="spellStart"/>
      <w:r>
        <w:t>Просечан</w:t>
      </w:r>
      <w:proofErr w:type="spellEnd"/>
      <w:r>
        <w:t xml:space="preserve"> </w:t>
      </w:r>
      <w:proofErr w:type="spellStart"/>
      <w:r>
        <w:t>садржај</w:t>
      </w:r>
      <w:proofErr w:type="spellEnd"/>
      <w:r>
        <w:t xml:space="preserve"> </w:t>
      </w:r>
      <w:proofErr w:type="spellStart"/>
      <w:r>
        <w:t>органског</w:t>
      </w:r>
      <w:proofErr w:type="spellEnd"/>
      <w:r>
        <w:t xml:space="preserve"> </w:t>
      </w:r>
      <w:proofErr w:type="spellStart"/>
      <w:r>
        <w:t>угљеника</w:t>
      </w:r>
      <w:proofErr w:type="spellEnd"/>
      <w:r>
        <w:t xml:space="preserve"> </w:t>
      </w:r>
      <w:proofErr w:type="spellStart"/>
      <w:r>
        <w:t>износи</w:t>
      </w:r>
      <w:proofErr w:type="spellEnd"/>
      <w:r>
        <w:t xml:space="preserve"> 1,79% и </w:t>
      </w:r>
      <w:proofErr w:type="spellStart"/>
      <w:r>
        <w:t>налази</w:t>
      </w:r>
      <w:proofErr w:type="spellEnd"/>
      <w:r>
        <w:t xml:space="preserve"> </w:t>
      </w:r>
      <w:proofErr w:type="spellStart"/>
      <w:r>
        <w:t>се</w:t>
      </w:r>
      <w:proofErr w:type="spellEnd"/>
      <w:r>
        <w:t xml:space="preserve"> у </w:t>
      </w:r>
      <w:proofErr w:type="spellStart"/>
      <w:r>
        <w:t>категорији</w:t>
      </w:r>
      <w:proofErr w:type="spellEnd"/>
      <w:r>
        <w:t xml:space="preserve"> </w:t>
      </w:r>
      <w:proofErr w:type="spellStart"/>
      <w:r>
        <w:t>ниског</w:t>
      </w:r>
      <w:proofErr w:type="spellEnd"/>
      <w:r>
        <w:t xml:space="preserve"> </w:t>
      </w:r>
      <w:proofErr w:type="spellStart"/>
      <w:r>
        <w:t>садржаја</w:t>
      </w:r>
      <w:proofErr w:type="spellEnd"/>
      <w:r>
        <w:rPr>
          <w:lang w:val="sr-Cyrl-RS"/>
        </w:rPr>
        <w:t xml:space="preserve"> </w:t>
      </w:r>
      <w:r>
        <w:t>(1,01-2,0%).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8"/>
        <w:gridCol w:w="5218"/>
      </w:tblGrid>
      <w:tr w:rsidR="008E7BD3" w:rsidTr="00E23A5B">
        <w:tc>
          <w:tcPr>
            <w:tcW w:w="5218" w:type="dxa"/>
          </w:tcPr>
          <w:p w:rsidR="008E7BD3" w:rsidRDefault="009F2A89" w:rsidP="008E7BD3">
            <w:pPr>
              <w:pStyle w:val="slika"/>
              <w:spacing w:before="100" w:beforeAutospacing="1" w:after="100" w:afterAutospacing="1"/>
            </w:pPr>
            <w:r>
              <w:rPr>
                <w:noProof/>
                <w:lang w:val="sr-Cyrl-RS" w:eastAsia="sr-Cyrl-RS"/>
              </w:rPr>
              <w:drawing>
                <wp:inline distT="0" distB="0" distL="0" distR="0" wp14:anchorId="338876F8" wp14:editId="1548E801">
                  <wp:extent cx="2340000" cy="1796692"/>
                  <wp:effectExtent l="0" t="0" r="317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7966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8" w:type="dxa"/>
          </w:tcPr>
          <w:p w:rsidR="008E7BD3" w:rsidRDefault="001A3F54" w:rsidP="008E7BD3">
            <w:pPr>
              <w:pStyle w:val="slika"/>
              <w:spacing w:before="100" w:beforeAutospacing="1" w:after="100" w:afterAutospacing="1"/>
            </w:pPr>
            <w:r w:rsidRPr="00AF4727">
              <w:rPr>
                <w:noProof/>
                <w:lang w:val="en-US" w:eastAsia="en-US"/>
              </w:rPr>
              <w:t xml:space="preserve"> </w:t>
            </w:r>
            <w:r w:rsidRPr="00AF4727">
              <w:rPr>
                <w:noProof/>
                <w:lang w:val="sr-Cyrl-RS" w:eastAsia="sr-Cyrl-RS"/>
              </w:rPr>
              <w:drawing>
                <wp:inline distT="0" distB="0" distL="0" distR="0" wp14:anchorId="28F93506" wp14:editId="7B73E5AB">
                  <wp:extent cx="2340000" cy="1867388"/>
                  <wp:effectExtent l="0" t="0" r="3175" b="0"/>
                  <wp:docPr id="57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1" t="6662" r="11461" b="16243"/>
                          <a:stretch/>
                        </pic:blipFill>
                        <pic:spPr bwMode="auto">
                          <a:xfrm>
                            <a:off x="0" y="0"/>
                            <a:ext cx="2340000" cy="18673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7BD3" w:rsidTr="00E23A5B">
        <w:tc>
          <w:tcPr>
            <w:tcW w:w="5218" w:type="dxa"/>
          </w:tcPr>
          <w:p w:rsidR="009F2A89" w:rsidRDefault="008E7BD3" w:rsidP="009F2A89">
            <w:pPr>
              <w:pStyle w:val="slika"/>
              <w:spacing w:after="120"/>
            </w:pPr>
            <w:r w:rsidRPr="008E7BD3">
              <w:t>а) централна Србија</w:t>
            </w:r>
          </w:p>
        </w:tc>
        <w:tc>
          <w:tcPr>
            <w:tcW w:w="5218" w:type="dxa"/>
          </w:tcPr>
          <w:p w:rsidR="008E7BD3" w:rsidRDefault="008E7BD3" w:rsidP="009F2A89">
            <w:pPr>
              <w:pStyle w:val="slika"/>
              <w:spacing w:after="120"/>
            </w:pPr>
            <w:r w:rsidRPr="008E7BD3">
              <w:t>б) Аутономна Покрајина Војводина</w:t>
            </w:r>
          </w:p>
        </w:tc>
      </w:tr>
    </w:tbl>
    <w:p w:rsidR="008E7BD3" w:rsidRDefault="008E7BD3" w:rsidP="008E7BD3">
      <w:pPr>
        <w:pStyle w:val="slika"/>
      </w:pPr>
      <w:r w:rsidRPr="00AF4727">
        <w:t>Слика 4</w:t>
      </w:r>
      <w:r w:rsidR="009B6E23">
        <w:rPr>
          <w:lang w:val="sr-Cyrl-RS"/>
        </w:rPr>
        <w:t>3</w:t>
      </w:r>
      <w:r w:rsidRPr="00AF4727">
        <w:t>. Садржај органског угљеника у земљишту (%)</w:t>
      </w:r>
    </w:p>
    <w:p w:rsidR="00E23A5B" w:rsidRDefault="00E23A5B" w:rsidP="008E7BD3">
      <w:pPr>
        <w:rPr>
          <w:lang w:val="sr-Cyrl-CS"/>
        </w:rPr>
      </w:pPr>
    </w:p>
    <w:p w:rsidR="009E321C" w:rsidRDefault="009E321C" w:rsidP="008E7BD3">
      <w:pPr>
        <w:rPr>
          <w:lang w:val="sr-Cyrl-CS"/>
        </w:rPr>
      </w:pPr>
      <w:r w:rsidRPr="00240953">
        <w:rPr>
          <w:lang w:val="sr-Cyrl-CS"/>
        </w:rPr>
        <w:t>Оранице и баште на територији централне Србије доминантно се налазе у категорији ниског садржаја органског угљеника (табела 3).</w:t>
      </w:r>
    </w:p>
    <w:p w:rsidR="00502C0B" w:rsidRPr="00240953" w:rsidRDefault="00502C0B" w:rsidP="008E7BD3">
      <w:pPr>
        <w:rPr>
          <w:lang w:val="sr-Cyrl-CS"/>
        </w:rPr>
      </w:pPr>
    </w:p>
    <w:p w:rsidR="008F2A21" w:rsidRDefault="008F2A21" w:rsidP="008F2A21">
      <w:pPr>
        <w:pStyle w:val="slika"/>
      </w:pPr>
      <w:r w:rsidRPr="00240953">
        <w:t>Табела 3. Удео категорија садржаја органског угљеника према начину коришћења</w:t>
      </w:r>
      <w:r w:rsidRPr="00240953">
        <w:br/>
        <w:t>пољопривредних површина на територији централне Србије (%)</w:t>
      </w:r>
    </w:p>
    <w:tbl>
      <w:tblPr>
        <w:tblW w:w="5000" w:type="pct"/>
        <w:tblBorders>
          <w:top w:val="single" w:sz="12" w:space="0" w:color="A8D08D" w:themeColor="accent6" w:themeTint="99"/>
          <w:left w:val="single" w:sz="12" w:space="0" w:color="A8D08D" w:themeColor="accent6" w:themeTint="99"/>
          <w:bottom w:val="single" w:sz="12" w:space="0" w:color="A8D08D" w:themeColor="accent6" w:themeTint="99"/>
          <w:right w:val="single" w:sz="12" w:space="0" w:color="A8D08D" w:themeColor="accent6" w:themeTint="99"/>
          <w:insideH w:val="single" w:sz="12" w:space="0" w:color="A8D08D" w:themeColor="accent6" w:themeTint="99"/>
          <w:insideV w:val="single" w:sz="12" w:space="0" w:color="A8D08D" w:themeColor="accent6" w:themeTint="99"/>
        </w:tblBorders>
        <w:tblLook w:val="0000" w:firstRow="0" w:lastRow="0" w:firstColumn="0" w:lastColumn="0" w:noHBand="0" w:noVBand="0"/>
      </w:tblPr>
      <w:tblGrid>
        <w:gridCol w:w="3660"/>
        <w:gridCol w:w="1693"/>
        <w:gridCol w:w="1695"/>
        <w:gridCol w:w="1695"/>
        <w:gridCol w:w="1693"/>
      </w:tblGrid>
      <w:tr w:rsidR="008F2A21" w:rsidRPr="00131C9D" w:rsidTr="00D97437">
        <w:trPr>
          <w:trHeight w:val="567"/>
        </w:trPr>
        <w:tc>
          <w:tcPr>
            <w:tcW w:w="1754" w:type="pct"/>
            <w:shd w:val="clear" w:color="auto" w:fill="auto"/>
          </w:tcPr>
          <w:p w:rsidR="008F2A21" w:rsidRPr="00131C9D" w:rsidRDefault="008F2A21" w:rsidP="00E23A5B">
            <w:pPr>
              <w:spacing w:before="0" w:after="40"/>
              <w:jc w:val="left"/>
            </w:pPr>
            <w:proofErr w:type="spellStart"/>
            <w:r w:rsidRPr="00131C9D">
              <w:t>Начин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коришћења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земљишта</w:t>
            </w:r>
            <w:proofErr w:type="spellEnd"/>
            <w:r w:rsidRPr="00131C9D">
              <w:t xml:space="preserve"> (</w:t>
            </w:r>
            <w:proofErr w:type="spellStart"/>
            <w:r w:rsidRPr="00131C9D">
              <w:t>број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анализираних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узорака</w:t>
            </w:r>
            <w:proofErr w:type="spellEnd"/>
            <w:r w:rsidRPr="00131C9D">
              <w:t>)</w:t>
            </w:r>
          </w:p>
        </w:tc>
        <w:tc>
          <w:tcPr>
            <w:tcW w:w="811" w:type="pct"/>
            <w:shd w:val="clear" w:color="auto" w:fill="auto"/>
          </w:tcPr>
          <w:p w:rsidR="008F2A21" w:rsidRPr="00131C9D" w:rsidRDefault="008F2A21" w:rsidP="00E23A5B">
            <w:pPr>
              <w:spacing w:before="0" w:after="40"/>
              <w:jc w:val="left"/>
            </w:pPr>
            <w:proofErr w:type="spellStart"/>
            <w:r w:rsidRPr="00131C9D">
              <w:t>Веома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низак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  <w:tc>
          <w:tcPr>
            <w:tcW w:w="812" w:type="pct"/>
            <w:shd w:val="clear" w:color="auto" w:fill="auto"/>
          </w:tcPr>
          <w:p w:rsidR="008F2A21" w:rsidRPr="00131C9D" w:rsidRDefault="008F2A21" w:rsidP="00E23A5B">
            <w:pPr>
              <w:spacing w:before="0" w:after="40"/>
              <w:jc w:val="left"/>
            </w:pPr>
            <w:proofErr w:type="spellStart"/>
            <w:r w:rsidRPr="00131C9D">
              <w:t>Низак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  <w:tc>
          <w:tcPr>
            <w:tcW w:w="812" w:type="pct"/>
            <w:shd w:val="clear" w:color="auto" w:fill="auto"/>
          </w:tcPr>
          <w:p w:rsidR="008F2A21" w:rsidRPr="00131C9D" w:rsidRDefault="008F2A21" w:rsidP="00E23A5B">
            <w:pPr>
              <w:spacing w:before="0" w:after="40"/>
              <w:jc w:val="left"/>
            </w:pPr>
            <w:proofErr w:type="spellStart"/>
            <w:r w:rsidRPr="00131C9D">
              <w:t>Средњи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  <w:tc>
          <w:tcPr>
            <w:tcW w:w="811" w:type="pct"/>
            <w:shd w:val="clear" w:color="auto" w:fill="auto"/>
          </w:tcPr>
          <w:p w:rsidR="008F2A21" w:rsidRPr="00131C9D" w:rsidRDefault="008F2A21" w:rsidP="00E23A5B">
            <w:pPr>
              <w:spacing w:before="0" w:after="40"/>
              <w:jc w:val="left"/>
            </w:pPr>
            <w:proofErr w:type="spellStart"/>
            <w:r w:rsidRPr="00131C9D">
              <w:t>Висок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</w:tr>
      <w:tr w:rsidR="008F2A21" w:rsidRPr="00131C9D" w:rsidTr="00D97437">
        <w:trPr>
          <w:trHeight w:val="300"/>
        </w:trPr>
        <w:tc>
          <w:tcPr>
            <w:tcW w:w="1754" w:type="pct"/>
            <w:shd w:val="clear" w:color="auto" w:fill="auto"/>
          </w:tcPr>
          <w:p w:rsidR="008F2A21" w:rsidRPr="00131C9D" w:rsidRDefault="008F2A21" w:rsidP="001621D7">
            <w:pPr>
              <w:spacing w:before="0" w:after="40"/>
            </w:pPr>
          </w:p>
        </w:tc>
        <w:tc>
          <w:tcPr>
            <w:tcW w:w="811" w:type="pct"/>
            <w:shd w:val="clear" w:color="auto" w:fill="auto"/>
          </w:tcPr>
          <w:p w:rsidR="008F2A21" w:rsidRPr="00131C9D" w:rsidRDefault="008F2A21" w:rsidP="001621D7">
            <w:pPr>
              <w:spacing w:before="0" w:after="40"/>
            </w:pPr>
            <w:r w:rsidRPr="00131C9D">
              <w:t>(</w:t>
            </w:r>
            <w:r w:rsidRPr="00131C9D">
              <w:rPr>
                <w:rFonts w:ascii="Arial" w:hAnsi="Arial" w:cs="Arial"/>
              </w:rPr>
              <w:t>≤</w:t>
            </w:r>
            <w:r w:rsidRPr="00131C9D">
              <w:t>1,0%)</w:t>
            </w:r>
          </w:p>
        </w:tc>
        <w:tc>
          <w:tcPr>
            <w:tcW w:w="812" w:type="pct"/>
            <w:shd w:val="clear" w:color="auto" w:fill="auto"/>
          </w:tcPr>
          <w:p w:rsidR="008F2A21" w:rsidRPr="00131C9D" w:rsidRDefault="008F2A21" w:rsidP="001621D7">
            <w:pPr>
              <w:spacing w:before="0" w:after="40"/>
            </w:pPr>
            <w:r w:rsidRPr="00131C9D">
              <w:t>(1,01-2,0%)</w:t>
            </w:r>
          </w:p>
        </w:tc>
        <w:tc>
          <w:tcPr>
            <w:tcW w:w="812" w:type="pct"/>
            <w:shd w:val="clear" w:color="auto" w:fill="auto"/>
          </w:tcPr>
          <w:p w:rsidR="008F2A21" w:rsidRPr="00131C9D" w:rsidRDefault="008F2A21" w:rsidP="001621D7">
            <w:pPr>
              <w:spacing w:before="0" w:after="40"/>
            </w:pPr>
            <w:r w:rsidRPr="00131C9D">
              <w:t>(2,01-6,0%)</w:t>
            </w:r>
          </w:p>
        </w:tc>
        <w:tc>
          <w:tcPr>
            <w:tcW w:w="811" w:type="pct"/>
            <w:shd w:val="clear" w:color="auto" w:fill="auto"/>
          </w:tcPr>
          <w:p w:rsidR="008F2A21" w:rsidRPr="00131C9D" w:rsidRDefault="008F2A21" w:rsidP="001621D7">
            <w:pPr>
              <w:spacing w:before="0" w:after="40"/>
            </w:pPr>
            <w:r w:rsidRPr="00131C9D">
              <w:t>(&gt;6,01%)</w:t>
            </w:r>
          </w:p>
        </w:tc>
      </w:tr>
      <w:tr w:rsidR="008F2A21" w:rsidRPr="00131C9D" w:rsidTr="00D97437">
        <w:trPr>
          <w:trHeight w:val="397"/>
        </w:trPr>
        <w:tc>
          <w:tcPr>
            <w:tcW w:w="1754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proofErr w:type="spellStart"/>
            <w:r w:rsidRPr="00131C9D">
              <w:t>Виногради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воћњаци</w:t>
            </w:r>
            <w:proofErr w:type="spellEnd"/>
            <w:r w:rsidRPr="00131C9D">
              <w:t xml:space="preserve"> (141)</w:t>
            </w:r>
          </w:p>
        </w:tc>
        <w:tc>
          <w:tcPr>
            <w:tcW w:w="811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9,2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66,7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24,1</w:t>
            </w:r>
          </w:p>
        </w:tc>
        <w:tc>
          <w:tcPr>
            <w:tcW w:w="811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0</w:t>
            </w:r>
          </w:p>
        </w:tc>
      </w:tr>
      <w:tr w:rsidR="008F2A21" w:rsidRPr="00131C9D" w:rsidTr="00D97437">
        <w:trPr>
          <w:trHeight w:val="397"/>
        </w:trPr>
        <w:tc>
          <w:tcPr>
            <w:tcW w:w="1754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proofErr w:type="spellStart"/>
            <w:r w:rsidRPr="00131C9D">
              <w:t>Ливаде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пашњаци</w:t>
            </w:r>
            <w:proofErr w:type="spellEnd"/>
            <w:r w:rsidRPr="00131C9D">
              <w:t xml:space="preserve"> (89)</w:t>
            </w:r>
          </w:p>
        </w:tc>
        <w:tc>
          <w:tcPr>
            <w:tcW w:w="811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2,2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46,1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51,7</w:t>
            </w:r>
          </w:p>
        </w:tc>
        <w:tc>
          <w:tcPr>
            <w:tcW w:w="811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0</w:t>
            </w:r>
          </w:p>
        </w:tc>
      </w:tr>
      <w:tr w:rsidR="008F2A21" w:rsidRPr="00131C9D" w:rsidTr="00D97437">
        <w:trPr>
          <w:trHeight w:val="397"/>
        </w:trPr>
        <w:tc>
          <w:tcPr>
            <w:tcW w:w="1754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proofErr w:type="spellStart"/>
            <w:r w:rsidRPr="00131C9D">
              <w:t>Оранице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баште</w:t>
            </w:r>
            <w:proofErr w:type="spellEnd"/>
            <w:r w:rsidRPr="00131C9D">
              <w:t xml:space="preserve"> (488)</w:t>
            </w:r>
          </w:p>
        </w:tc>
        <w:tc>
          <w:tcPr>
            <w:tcW w:w="811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5,7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68,9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25,2</w:t>
            </w:r>
          </w:p>
        </w:tc>
        <w:tc>
          <w:tcPr>
            <w:tcW w:w="811" w:type="pct"/>
            <w:shd w:val="clear" w:color="auto" w:fill="auto"/>
            <w:vAlign w:val="center"/>
          </w:tcPr>
          <w:p w:rsidR="008F2A21" w:rsidRPr="00131C9D" w:rsidRDefault="008F2A21" w:rsidP="001621D7">
            <w:pPr>
              <w:spacing w:before="0" w:after="40"/>
            </w:pPr>
            <w:r w:rsidRPr="00131C9D">
              <w:t>0,2</w:t>
            </w:r>
          </w:p>
        </w:tc>
      </w:tr>
    </w:tbl>
    <w:p w:rsidR="00502C0B" w:rsidRDefault="00502C0B" w:rsidP="00D97437">
      <w:pPr>
        <w:rPr>
          <w:lang w:val="sr-Cyrl-CS"/>
        </w:rPr>
      </w:pPr>
    </w:p>
    <w:p w:rsidR="004478D8" w:rsidRDefault="00D97437" w:rsidP="00092DE2">
      <w:proofErr w:type="spellStart"/>
      <w:r w:rsidRPr="00092DE2">
        <w:t>Резултати</w:t>
      </w:r>
      <w:proofErr w:type="spellEnd"/>
      <w:r w:rsidRPr="00092DE2">
        <w:t xml:space="preserve"> </w:t>
      </w:r>
      <w:proofErr w:type="spellStart"/>
      <w:r w:rsidRPr="00092DE2">
        <w:t>анализе</w:t>
      </w:r>
      <w:proofErr w:type="spellEnd"/>
      <w:r w:rsidRPr="00092DE2">
        <w:t xml:space="preserve"> </w:t>
      </w:r>
      <w:proofErr w:type="spellStart"/>
      <w:r w:rsidRPr="00092DE2">
        <w:t>укупно</w:t>
      </w:r>
      <w:proofErr w:type="spellEnd"/>
      <w:r w:rsidRPr="00092DE2">
        <w:t xml:space="preserve"> 15.189 </w:t>
      </w:r>
      <w:proofErr w:type="spellStart"/>
      <w:r w:rsidRPr="00092DE2">
        <w:t>узорака</w:t>
      </w:r>
      <w:proofErr w:type="spellEnd"/>
      <w:r w:rsidRPr="00092DE2">
        <w:t xml:space="preserve"> </w:t>
      </w:r>
      <w:proofErr w:type="spellStart"/>
      <w:r w:rsidRPr="00092DE2">
        <w:t>земљишта</w:t>
      </w:r>
      <w:proofErr w:type="spellEnd"/>
      <w:r w:rsidRPr="00092DE2">
        <w:t xml:space="preserve"> на </w:t>
      </w:r>
      <w:proofErr w:type="spellStart"/>
      <w:r w:rsidRPr="00092DE2">
        <w:t>територији</w:t>
      </w:r>
      <w:proofErr w:type="spellEnd"/>
      <w:r w:rsidRPr="00092DE2">
        <w:t xml:space="preserve"> </w:t>
      </w:r>
      <w:proofErr w:type="spellStart"/>
      <w:r w:rsidRPr="00092DE2">
        <w:t>Аутономне</w:t>
      </w:r>
      <w:proofErr w:type="spellEnd"/>
      <w:r w:rsidRPr="00092DE2">
        <w:t xml:space="preserve"> </w:t>
      </w:r>
      <w:proofErr w:type="spellStart"/>
      <w:r w:rsidRPr="00092DE2">
        <w:t>Покрајине</w:t>
      </w:r>
      <w:proofErr w:type="spellEnd"/>
      <w:r w:rsidRPr="00092DE2">
        <w:t xml:space="preserve"> </w:t>
      </w:r>
      <w:proofErr w:type="spellStart"/>
      <w:r w:rsidRPr="00092DE2">
        <w:t>Војводине</w:t>
      </w:r>
      <w:proofErr w:type="spellEnd"/>
      <w:r w:rsidRPr="00092DE2">
        <w:t xml:space="preserve"> </w:t>
      </w:r>
      <w:proofErr w:type="spellStart"/>
      <w:r w:rsidRPr="00092DE2">
        <w:t>показују</w:t>
      </w:r>
      <w:proofErr w:type="spellEnd"/>
      <w:r w:rsidRPr="00092DE2">
        <w:t xml:space="preserve"> </w:t>
      </w:r>
      <w:proofErr w:type="spellStart"/>
      <w:r w:rsidRPr="00092DE2">
        <w:t>да</w:t>
      </w:r>
      <w:proofErr w:type="spellEnd"/>
      <w:r w:rsidRPr="00092DE2">
        <w:t xml:space="preserve"> 60,6% </w:t>
      </w:r>
      <w:proofErr w:type="spellStart"/>
      <w:r w:rsidRPr="00092DE2">
        <w:t>узорака</w:t>
      </w:r>
      <w:proofErr w:type="spellEnd"/>
      <w:r w:rsidRPr="00092DE2">
        <w:t xml:space="preserve"> </w:t>
      </w:r>
      <w:proofErr w:type="spellStart"/>
      <w:r w:rsidRPr="00092DE2">
        <w:t>има</w:t>
      </w:r>
      <w:proofErr w:type="spellEnd"/>
      <w:r w:rsidRPr="00092DE2">
        <w:t xml:space="preserve"> </w:t>
      </w:r>
      <w:proofErr w:type="spellStart"/>
      <w:r w:rsidRPr="00092DE2">
        <w:t>низак</w:t>
      </w:r>
      <w:proofErr w:type="spellEnd"/>
      <w:r w:rsidRPr="00092DE2">
        <w:t xml:space="preserve"> </w:t>
      </w:r>
      <w:proofErr w:type="spellStart"/>
      <w:r w:rsidRPr="00092DE2">
        <w:t>садржај</w:t>
      </w:r>
      <w:proofErr w:type="spellEnd"/>
      <w:r w:rsidRPr="00092DE2">
        <w:t xml:space="preserve"> (1,1-2%) </w:t>
      </w:r>
      <w:proofErr w:type="spellStart"/>
      <w:r w:rsidRPr="00092DE2">
        <w:t>органског</w:t>
      </w:r>
      <w:proofErr w:type="spellEnd"/>
      <w:r w:rsidRPr="00092DE2">
        <w:t xml:space="preserve"> </w:t>
      </w:r>
      <w:proofErr w:type="spellStart"/>
      <w:r w:rsidRPr="00092DE2">
        <w:t>угљеника</w:t>
      </w:r>
      <w:proofErr w:type="spellEnd"/>
      <w:r w:rsidRPr="00092DE2">
        <w:t xml:space="preserve">. </w:t>
      </w:r>
      <w:proofErr w:type="spellStart"/>
      <w:r w:rsidRPr="00092DE2">
        <w:t>Средњи</w:t>
      </w:r>
      <w:proofErr w:type="spellEnd"/>
      <w:r w:rsidRPr="00092DE2">
        <w:t xml:space="preserve"> </w:t>
      </w:r>
      <w:proofErr w:type="spellStart"/>
      <w:r w:rsidRPr="00092DE2">
        <w:t>садржај</w:t>
      </w:r>
      <w:proofErr w:type="spellEnd"/>
      <w:r w:rsidRPr="00092DE2">
        <w:t xml:space="preserve"> </w:t>
      </w:r>
      <w:proofErr w:type="spellStart"/>
      <w:r w:rsidRPr="00092DE2">
        <w:t>органског</w:t>
      </w:r>
      <w:proofErr w:type="spellEnd"/>
      <w:r w:rsidRPr="00092DE2">
        <w:t xml:space="preserve"> </w:t>
      </w:r>
      <w:proofErr w:type="spellStart"/>
      <w:r w:rsidRPr="00092DE2">
        <w:t>угљеника</w:t>
      </w:r>
      <w:proofErr w:type="spellEnd"/>
      <w:r w:rsidRPr="00092DE2">
        <w:t xml:space="preserve"> (2</w:t>
      </w:r>
      <w:proofErr w:type="gramStart"/>
      <w:r w:rsidRPr="00092DE2">
        <w:t>,01</w:t>
      </w:r>
      <w:proofErr w:type="gramEnd"/>
      <w:r w:rsidRPr="00092DE2">
        <w:t xml:space="preserve">-6%) </w:t>
      </w:r>
      <w:proofErr w:type="spellStart"/>
      <w:r w:rsidRPr="00092DE2">
        <w:t>има</w:t>
      </w:r>
      <w:proofErr w:type="spellEnd"/>
      <w:r w:rsidRPr="00092DE2">
        <w:t xml:space="preserve"> 35,7% </w:t>
      </w:r>
      <w:proofErr w:type="spellStart"/>
      <w:r w:rsidRPr="00092DE2">
        <w:t>узорака</w:t>
      </w:r>
      <w:proofErr w:type="spellEnd"/>
      <w:r w:rsidRPr="00092DE2">
        <w:t xml:space="preserve">, </w:t>
      </w:r>
      <w:proofErr w:type="spellStart"/>
      <w:r w:rsidRPr="00092DE2">
        <w:t>веома</w:t>
      </w:r>
      <w:proofErr w:type="spellEnd"/>
      <w:r w:rsidRPr="00092DE2">
        <w:t xml:space="preserve"> </w:t>
      </w:r>
      <w:proofErr w:type="spellStart"/>
      <w:r w:rsidRPr="00092DE2">
        <w:t>низак</w:t>
      </w:r>
      <w:proofErr w:type="spellEnd"/>
      <w:r w:rsidRPr="00092DE2">
        <w:t xml:space="preserve"> </w:t>
      </w:r>
      <w:proofErr w:type="spellStart"/>
      <w:r w:rsidRPr="00092DE2">
        <w:t>садржај</w:t>
      </w:r>
      <w:proofErr w:type="spellEnd"/>
      <w:r w:rsidRPr="00092DE2">
        <w:t xml:space="preserve"> (&lt;1%) </w:t>
      </w:r>
      <w:proofErr w:type="spellStart"/>
      <w:r w:rsidRPr="00092DE2">
        <w:t>има</w:t>
      </w:r>
      <w:proofErr w:type="spellEnd"/>
      <w:r w:rsidRPr="00092DE2">
        <w:t xml:space="preserve"> 3,7% </w:t>
      </w:r>
      <w:proofErr w:type="spellStart"/>
      <w:r w:rsidRPr="00092DE2">
        <w:t>узорака</w:t>
      </w:r>
      <w:proofErr w:type="spellEnd"/>
      <w:r w:rsidRPr="00092DE2">
        <w:t xml:space="preserve">, </w:t>
      </w:r>
      <w:proofErr w:type="spellStart"/>
      <w:r w:rsidRPr="00092DE2">
        <w:t>док</w:t>
      </w:r>
      <w:proofErr w:type="spellEnd"/>
      <w:r w:rsidRPr="00092DE2">
        <w:t xml:space="preserve"> </w:t>
      </w:r>
      <w:proofErr w:type="spellStart"/>
      <w:r w:rsidRPr="00092DE2">
        <w:t>само</w:t>
      </w:r>
      <w:proofErr w:type="spellEnd"/>
      <w:r w:rsidRPr="00092DE2">
        <w:t xml:space="preserve"> 0,1% </w:t>
      </w:r>
      <w:proofErr w:type="spellStart"/>
      <w:r w:rsidRPr="00092DE2">
        <w:t>има</w:t>
      </w:r>
      <w:proofErr w:type="spellEnd"/>
      <w:r w:rsidRPr="00092DE2">
        <w:t xml:space="preserve"> </w:t>
      </w:r>
      <w:proofErr w:type="spellStart"/>
      <w:r w:rsidRPr="00092DE2">
        <w:t>висок</w:t>
      </w:r>
      <w:proofErr w:type="spellEnd"/>
      <w:r w:rsidRPr="00092DE2">
        <w:t xml:space="preserve"> </w:t>
      </w:r>
      <w:proofErr w:type="spellStart"/>
      <w:r w:rsidRPr="00092DE2">
        <w:t>садржај</w:t>
      </w:r>
      <w:proofErr w:type="spellEnd"/>
      <w:r w:rsidRPr="00092DE2">
        <w:t xml:space="preserve"> (&lt;6%) (</w:t>
      </w:r>
      <w:proofErr w:type="spellStart"/>
      <w:proofErr w:type="gramStart"/>
      <w:r w:rsidRPr="00092DE2">
        <w:t>слика</w:t>
      </w:r>
      <w:proofErr w:type="spellEnd"/>
      <w:proofErr w:type="gramEnd"/>
      <w:r w:rsidRPr="00092DE2">
        <w:t xml:space="preserve"> 4</w:t>
      </w:r>
      <w:r w:rsidR="009B6E23">
        <w:rPr>
          <w:lang w:val="sr-Cyrl-RS"/>
        </w:rPr>
        <w:t>3</w:t>
      </w:r>
      <w:r w:rsidRPr="00092DE2">
        <w:t>б).</w:t>
      </w:r>
      <w:r w:rsidR="004478D8">
        <w:t xml:space="preserve"> </w:t>
      </w:r>
    </w:p>
    <w:p w:rsidR="00092DE2" w:rsidRPr="00092DE2" w:rsidRDefault="00D97437" w:rsidP="00092DE2">
      <w:proofErr w:type="spellStart"/>
      <w:r w:rsidRPr="00092DE2">
        <w:t>Просечан</w:t>
      </w:r>
      <w:proofErr w:type="spellEnd"/>
      <w:r w:rsidRPr="00092DE2">
        <w:t xml:space="preserve"> </w:t>
      </w:r>
      <w:proofErr w:type="spellStart"/>
      <w:r w:rsidRPr="00092DE2">
        <w:t>садржај</w:t>
      </w:r>
      <w:proofErr w:type="spellEnd"/>
      <w:r w:rsidRPr="00092DE2">
        <w:t xml:space="preserve"> </w:t>
      </w:r>
      <w:proofErr w:type="spellStart"/>
      <w:r w:rsidRPr="00092DE2">
        <w:t>органског</w:t>
      </w:r>
      <w:proofErr w:type="spellEnd"/>
      <w:r w:rsidRPr="00092DE2">
        <w:t xml:space="preserve"> </w:t>
      </w:r>
      <w:proofErr w:type="spellStart"/>
      <w:r w:rsidRPr="00092DE2">
        <w:t>угљеника</w:t>
      </w:r>
      <w:proofErr w:type="spellEnd"/>
      <w:r w:rsidRPr="00092DE2">
        <w:t xml:space="preserve"> </w:t>
      </w:r>
      <w:proofErr w:type="spellStart"/>
      <w:r w:rsidRPr="00092DE2">
        <w:t>износи</w:t>
      </w:r>
      <w:proofErr w:type="spellEnd"/>
      <w:r w:rsidRPr="00092DE2">
        <w:t xml:space="preserve"> 1,82% и </w:t>
      </w:r>
      <w:proofErr w:type="spellStart"/>
      <w:r w:rsidRPr="00092DE2">
        <w:t>налази</w:t>
      </w:r>
      <w:proofErr w:type="spellEnd"/>
      <w:r w:rsidRPr="00092DE2">
        <w:t xml:space="preserve"> </w:t>
      </w:r>
      <w:proofErr w:type="spellStart"/>
      <w:r w:rsidR="002F29B1" w:rsidRPr="00092DE2">
        <w:t>се</w:t>
      </w:r>
      <w:proofErr w:type="spellEnd"/>
      <w:r w:rsidR="002F29B1" w:rsidRPr="00092DE2">
        <w:t xml:space="preserve"> у </w:t>
      </w:r>
      <w:proofErr w:type="spellStart"/>
      <w:r w:rsidR="002F29B1" w:rsidRPr="00092DE2">
        <w:t>категорији</w:t>
      </w:r>
      <w:proofErr w:type="spellEnd"/>
      <w:r w:rsidR="002F29B1" w:rsidRPr="00092DE2">
        <w:t xml:space="preserve"> </w:t>
      </w:r>
      <w:proofErr w:type="spellStart"/>
      <w:r w:rsidR="002F29B1" w:rsidRPr="00092DE2">
        <w:t>ниског</w:t>
      </w:r>
      <w:proofErr w:type="spellEnd"/>
      <w:r w:rsidR="002F29B1" w:rsidRPr="00092DE2">
        <w:t xml:space="preserve"> </w:t>
      </w:r>
      <w:proofErr w:type="spellStart"/>
      <w:r w:rsidR="002F29B1" w:rsidRPr="00092DE2">
        <w:t>садржаја</w:t>
      </w:r>
      <w:proofErr w:type="spellEnd"/>
      <w:r w:rsidR="001D531E">
        <w:rPr>
          <w:lang w:val="sr-Cyrl-RS"/>
        </w:rPr>
        <w:t xml:space="preserve"> </w:t>
      </w:r>
      <w:r w:rsidRPr="00092DE2">
        <w:t>(1,01-2,0%).</w:t>
      </w:r>
    </w:p>
    <w:p w:rsidR="00D97437" w:rsidRDefault="00D97437" w:rsidP="00092DE2">
      <w:proofErr w:type="spellStart"/>
      <w:r w:rsidRPr="00092DE2">
        <w:t>Оранице</w:t>
      </w:r>
      <w:proofErr w:type="spellEnd"/>
      <w:r w:rsidRPr="00092DE2">
        <w:t xml:space="preserve"> на </w:t>
      </w:r>
      <w:proofErr w:type="spellStart"/>
      <w:r w:rsidRPr="00092DE2">
        <w:t>територији</w:t>
      </w:r>
      <w:proofErr w:type="spellEnd"/>
      <w:r w:rsidRPr="00092DE2">
        <w:t xml:space="preserve"> </w:t>
      </w:r>
      <w:proofErr w:type="spellStart"/>
      <w:r w:rsidRPr="00092DE2">
        <w:t>Аутономне</w:t>
      </w:r>
      <w:proofErr w:type="spellEnd"/>
      <w:r w:rsidRPr="00092DE2">
        <w:t xml:space="preserve"> </w:t>
      </w:r>
      <w:proofErr w:type="spellStart"/>
      <w:r w:rsidRPr="00092DE2">
        <w:t>Покрајине</w:t>
      </w:r>
      <w:proofErr w:type="spellEnd"/>
      <w:r w:rsidRPr="00092DE2">
        <w:t xml:space="preserve"> </w:t>
      </w:r>
      <w:proofErr w:type="spellStart"/>
      <w:r w:rsidRPr="00092DE2">
        <w:t>Војводине</w:t>
      </w:r>
      <w:proofErr w:type="spellEnd"/>
      <w:r w:rsidRPr="00092DE2">
        <w:t xml:space="preserve"> </w:t>
      </w:r>
      <w:proofErr w:type="spellStart"/>
      <w:r w:rsidRPr="00092DE2">
        <w:t>доминантно</w:t>
      </w:r>
      <w:proofErr w:type="spellEnd"/>
      <w:r w:rsidRPr="00092DE2">
        <w:t xml:space="preserve"> </w:t>
      </w:r>
      <w:proofErr w:type="spellStart"/>
      <w:r w:rsidRPr="00092DE2">
        <w:t>се</w:t>
      </w:r>
      <w:proofErr w:type="spellEnd"/>
      <w:r w:rsidRPr="00092DE2">
        <w:t xml:space="preserve"> </w:t>
      </w:r>
      <w:proofErr w:type="spellStart"/>
      <w:r w:rsidRPr="00092DE2">
        <w:t>налазе</w:t>
      </w:r>
      <w:proofErr w:type="spellEnd"/>
      <w:r w:rsidRPr="00092DE2">
        <w:t xml:space="preserve"> у </w:t>
      </w:r>
      <w:proofErr w:type="spellStart"/>
      <w:r w:rsidRPr="00092DE2">
        <w:t>категорији</w:t>
      </w:r>
      <w:proofErr w:type="spellEnd"/>
      <w:r w:rsidRPr="00092DE2">
        <w:t xml:space="preserve"> </w:t>
      </w:r>
      <w:proofErr w:type="spellStart"/>
      <w:r w:rsidRPr="00092DE2">
        <w:t>ниског</w:t>
      </w:r>
      <w:proofErr w:type="spellEnd"/>
      <w:r w:rsidRPr="00092DE2">
        <w:t xml:space="preserve"> </w:t>
      </w:r>
      <w:proofErr w:type="spellStart"/>
      <w:r w:rsidRPr="00092DE2">
        <w:t>садржаја</w:t>
      </w:r>
      <w:proofErr w:type="spellEnd"/>
      <w:r w:rsidRPr="00092DE2">
        <w:t xml:space="preserve"> </w:t>
      </w:r>
      <w:proofErr w:type="spellStart"/>
      <w:r w:rsidRPr="00092DE2">
        <w:t>органског</w:t>
      </w:r>
      <w:proofErr w:type="spellEnd"/>
      <w:r w:rsidRPr="00092DE2">
        <w:t xml:space="preserve"> </w:t>
      </w:r>
      <w:proofErr w:type="spellStart"/>
      <w:r w:rsidRPr="00092DE2">
        <w:t>угљеника</w:t>
      </w:r>
      <w:proofErr w:type="spellEnd"/>
      <w:r w:rsidRPr="00092DE2">
        <w:t xml:space="preserve"> (</w:t>
      </w:r>
      <w:proofErr w:type="spellStart"/>
      <w:r w:rsidRPr="00092DE2">
        <w:t>табела</w:t>
      </w:r>
      <w:proofErr w:type="spellEnd"/>
      <w:r w:rsidRPr="00092DE2">
        <w:t xml:space="preserve"> 4).</w:t>
      </w:r>
    </w:p>
    <w:p w:rsidR="00092DE2" w:rsidRPr="00092DE2" w:rsidRDefault="00092DE2" w:rsidP="00092DE2"/>
    <w:p w:rsidR="009E321C" w:rsidRPr="00240953" w:rsidRDefault="009E321C" w:rsidP="008F2A21">
      <w:pPr>
        <w:pStyle w:val="slika"/>
      </w:pPr>
      <w:r w:rsidRPr="00240953">
        <w:lastRenderedPageBreak/>
        <w:t xml:space="preserve">Табела </w:t>
      </w:r>
      <w:r w:rsidR="009F2A89">
        <w:rPr>
          <w:lang w:val="en-US"/>
        </w:rPr>
        <w:t>4</w:t>
      </w:r>
      <w:r w:rsidRPr="00240953">
        <w:t>. Удео категорија садржаја органског угљеника према начину коришћења</w:t>
      </w:r>
      <w:r w:rsidRPr="00240953">
        <w:br/>
        <w:t>пољопривредних површина на територији Аутономне Покрајине Војводине (%)</w:t>
      </w:r>
    </w:p>
    <w:tbl>
      <w:tblPr>
        <w:tblW w:w="5000" w:type="pct"/>
        <w:tblBorders>
          <w:top w:val="single" w:sz="12" w:space="0" w:color="A8D08D" w:themeColor="accent6" w:themeTint="99"/>
          <w:left w:val="single" w:sz="12" w:space="0" w:color="A8D08D" w:themeColor="accent6" w:themeTint="99"/>
          <w:bottom w:val="single" w:sz="12" w:space="0" w:color="A8D08D" w:themeColor="accent6" w:themeTint="99"/>
          <w:right w:val="single" w:sz="12" w:space="0" w:color="A8D08D" w:themeColor="accent6" w:themeTint="99"/>
          <w:insideH w:val="single" w:sz="12" w:space="0" w:color="A8D08D" w:themeColor="accent6" w:themeTint="99"/>
          <w:insideV w:val="single" w:sz="12" w:space="0" w:color="A8D08D" w:themeColor="accent6" w:themeTint="99"/>
        </w:tblBorders>
        <w:tblLook w:val="0000" w:firstRow="0" w:lastRow="0" w:firstColumn="0" w:lastColumn="0" w:noHBand="0" w:noVBand="0"/>
      </w:tblPr>
      <w:tblGrid>
        <w:gridCol w:w="3639"/>
        <w:gridCol w:w="1659"/>
        <w:gridCol w:w="1634"/>
        <w:gridCol w:w="1866"/>
        <w:gridCol w:w="1638"/>
      </w:tblGrid>
      <w:tr w:rsidR="009E321C" w:rsidRPr="00131C9D" w:rsidTr="00E23A5B">
        <w:trPr>
          <w:trHeight w:val="765"/>
        </w:trPr>
        <w:tc>
          <w:tcPr>
            <w:tcW w:w="1743" w:type="pct"/>
            <w:shd w:val="clear" w:color="auto" w:fill="auto"/>
            <w:vAlign w:val="center"/>
          </w:tcPr>
          <w:p w:rsidR="009E321C" w:rsidRPr="00131C9D" w:rsidRDefault="009E321C" w:rsidP="00E23A5B">
            <w:pPr>
              <w:spacing w:before="0" w:after="40"/>
              <w:jc w:val="left"/>
            </w:pPr>
            <w:proofErr w:type="spellStart"/>
            <w:r w:rsidRPr="00131C9D">
              <w:t>Начин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коришћења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земљишта</w:t>
            </w:r>
            <w:proofErr w:type="spellEnd"/>
            <w:r w:rsidRPr="00131C9D">
              <w:t xml:space="preserve"> (</w:t>
            </w:r>
            <w:proofErr w:type="spellStart"/>
            <w:r w:rsidRPr="00131C9D">
              <w:t>број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анализираних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узорака</w:t>
            </w:r>
            <w:proofErr w:type="spellEnd"/>
            <w:r w:rsidRPr="00131C9D">
              <w:t>)</w:t>
            </w:r>
          </w:p>
        </w:tc>
        <w:tc>
          <w:tcPr>
            <w:tcW w:w="795" w:type="pct"/>
            <w:shd w:val="clear" w:color="auto" w:fill="auto"/>
            <w:vAlign w:val="center"/>
          </w:tcPr>
          <w:p w:rsidR="009E321C" w:rsidRPr="00131C9D" w:rsidRDefault="009E321C" w:rsidP="00E23A5B">
            <w:pPr>
              <w:spacing w:before="0" w:after="40"/>
              <w:jc w:val="left"/>
            </w:pPr>
            <w:proofErr w:type="spellStart"/>
            <w:r w:rsidRPr="00131C9D">
              <w:t>Bеома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низак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  <w:tc>
          <w:tcPr>
            <w:tcW w:w="783" w:type="pct"/>
            <w:shd w:val="clear" w:color="auto" w:fill="auto"/>
            <w:vAlign w:val="center"/>
          </w:tcPr>
          <w:p w:rsidR="009E321C" w:rsidRPr="00131C9D" w:rsidRDefault="009E321C" w:rsidP="00E23A5B">
            <w:pPr>
              <w:spacing w:before="0" w:after="40"/>
              <w:jc w:val="left"/>
            </w:pPr>
            <w:proofErr w:type="spellStart"/>
            <w:r w:rsidRPr="00131C9D">
              <w:t>Низак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  <w:tc>
          <w:tcPr>
            <w:tcW w:w="894" w:type="pct"/>
            <w:shd w:val="clear" w:color="auto" w:fill="auto"/>
            <w:vAlign w:val="center"/>
          </w:tcPr>
          <w:p w:rsidR="009E321C" w:rsidRPr="00131C9D" w:rsidRDefault="009E321C" w:rsidP="00E23A5B">
            <w:pPr>
              <w:spacing w:before="0" w:after="40"/>
              <w:jc w:val="left"/>
            </w:pPr>
            <w:proofErr w:type="spellStart"/>
            <w:r w:rsidRPr="00131C9D">
              <w:t>Средњи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  <w:tc>
          <w:tcPr>
            <w:tcW w:w="785" w:type="pct"/>
            <w:shd w:val="clear" w:color="auto" w:fill="auto"/>
            <w:vAlign w:val="center"/>
          </w:tcPr>
          <w:p w:rsidR="009E321C" w:rsidRPr="00131C9D" w:rsidRDefault="009E321C" w:rsidP="00E23A5B">
            <w:pPr>
              <w:spacing w:before="0" w:after="40"/>
              <w:jc w:val="left"/>
            </w:pPr>
            <w:proofErr w:type="spellStart"/>
            <w:r w:rsidRPr="00131C9D">
              <w:t>Висок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садржај</w:t>
            </w:r>
            <w:proofErr w:type="spellEnd"/>
          </w:p>
        </w:tc>
      </w:tr>
      <w:tr w:rsidR="009E321C" w:rsidRPr="00131C9D" w:rsidTr="008F2A21">
        <w:trPr>
          <w:trHeight w:val="300"/>
        </w:trPr>
        <w:tc>
          <w:tcPr>
            <w:tcW w:w="1743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</w:p>
        </w:tc>
        <w:tc>
          <w:tcPr>
            <w:tcW w:w="795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(</w:t>
            </w:r>
            <w:r w:rsidRPr="00131C9D">
              <w:rPr>
                <w:rFonts w:ascii="Arial" w:hAnsi="Arial" w:cs="Arial"/>
              </w:rPr>
              <w:t>≤</w:t>
            </w:r>
            <w:r w:rsidRPr="00131C9D">
              <w:t>1,0%)</w:t>
            </w:r>
          </w:p>
        </w:tc>
        <w:tc>
          <w:tcPr>
            <w:tcW w:w="783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(1,01-2,0%)</w:t>
            </w:r>
          </w:p>
        </w:tc>
        <w:tc>
          <w:tcPr>
            <w:tcW w:w="894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(2,01-6,0%)</w:t>
            </w:r>
          </w:p>
        </w:tc>
        <w:tc>
          <w:tcPr>
            <w:tcW w:w="785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(&gt;6,01%)</w:t>
            </w:r>
          </w:p>
        </w:tc>
      </w:tr>
      <w:tr w:rsidR="009E321C" w:rsidRPr="00131C9D" w:rsidTr="008F2A21">
        <w:trPr>
          <w:trHeight w:val="300"/>
        </w:trPr>
        <w:tc>
          <w:tcPr>
            <w:tcW w:w="1743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proofErr w:type="spellStart"/>
            <w:r w:rsidRPr="00131C9D">
              <w:t>Виногради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воћњаци</w:t>
            </w:r>
            <w:proofErr w:type="spellEnd"/>
            <w:r w:rsidRPr="00131C9D">
              <w:t xml:space="preserve"> (156)</w:t>
            </w:r>
          </w:p>
        </w:tc>
        <w:tc>
          <w:tcPr>
            <w:tcW w:w="795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16,6</w:t>
            </w:r>
          </w:p>
        </w:tc>
        <w:tc>
          <w:tcPr>
            <w:tcW w:w="783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74,4</w:t>
            </w:r>
          </w:p>
        </w:tc>
        <w:tc>
          <w:tcPr>
            <w:tcW w:w="894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9</w:t>
            </w:r>
          </w:p>
        </w:tc>
        <w:tc>
          <w:tcPr>
            <w:tcW w:w="785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0</w:t>
            </w:r>
          </w:p>
        </w:tc>
      </w:tr>
      <w:tr w:rsidR="009E321C" w:rsidRPr="00131C9D" w:rsidTr="008F2A21">
        <w:trPr>
          <w:trHeight w:val="300"/>
        </w:trPr>
        <w:tc>
          <w:tcPr>
            <w:tcW w:w="1743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proofErr w:type="spellStart"/>
            <w:r w:rsidRPr="00131C9D">
              <w:t>Пашњаци</w:t>
            </w:r>
            <w:proofErr w:type="spellEnd"/>
            <w:r w:rsidRPr="00131C9D">
              <w:t xml:space="preserve"> (232)</w:t>
            </w:r>
          </w:p>
        </w:tc>
        <w:tc>
          <w:tcPr>
            <w:tcW w:w="795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17,2</w:t>
            </w:r>
          </w:p>
        </w:tc>
        <w:tc>
          <w:tcPr>
            <w:tcW w:w="783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59,9</w:t>
            </w:r>
          </w:p>
        </w:tc>
        <w:tc>
          <w:tcPr>
            <w:tcW w:w="894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22,9</w:t>
            </w:r>
          </w:p>
        </w:tc>
        <w:tc>
          <w:tcPr>
            <w:tcW w:w="785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0</w:t>
            </w:r>
          </w:p>
        </w:tc>
      </w:tr>
      <w:tr w:rsidR="009E321C" w:rsidRPr="00131C9D" w:rsidTr="008F2A21">
        <w:trPr>
          <w:trHeight w:val="300"/>
        </w:trPr>
        <w:tc>
          <w:tcPr>
            <w:tcW w:w="1743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proofErr w:type="spellStart"/>
            <w:r w:rsidRPr="00131C9D">
              <w:t>Оранице</w:t>
            </w:r>
            <w:proofErr w:type="spellEnd"/>
            <w:r w:rsidRPr="00131C9D">
              <w:t xml:space="preserve"> (14.801)</w:t>
            </w:r>
          </w:p>
        </w:tc>
        <w:tc>
          <w:tcPr>
            <w:tcW w:w="795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3,4</w:t>
            </w:r>
          </w:p>
        </w:tc>
        <w:tc>
          <w:tcPr>
            <w:tcW w:w="783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60,5</w:t>
            </w:r>
          </w:p>
        </w:tc>
        <w:tc>
          <w:tcPr>
            <w:tcW w:w="894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36,1</w:t>
            </w:r>
          </w:p>
        </w:tc>
        <w:tc>
          <w:tcPr>
            <w:tcW w:w="785" w:type="pct"/>
            <w:shd w:val="clear" w:color="auto" w:fill="FFFFFF"/>
            <w:vAlign w:val="center"/>
          </w:tcPr>
          <w:p w:rsidR="009E321C" w:rsidRPr="00131C9D" w:rsidRDefault="009E321C" w:rsidP="001621D7">
            <w:pPr>
              <w:spacing w:before="0" w:after="40"/>
            </w:pPr>
            <w:r w:rsidRPr="00131C9D">
              <w:t>0</w:t>
            </w:r>
          </w:p>
        </w:tc>
      </w:tr>
    </w:tbl>
    <w:p w:rsidR="0038664E" w:rsidRPr="00240953" w:rsidRDefault="0038664E" w:rsidP="0038664E">
      <w:pPr>
        <w:spacing w:after="0"/>
        <w:rPr>
          <w:rFonts w:ascii="Times New Roman" w:eastAsia="Times New Roman" w:hAnsi="Times New Roman" w:cs="Times New Roman"/>
          <w:sz w:val="24"/>
          <w:szCs w:val="24"/>
          <w:lang w:val="sr-Cyrl-CS"/>
        </w:rPr>
      </w:pPr>
    </w:p>
    <w:p w:rsidR="00D97437" w:rsidRDefault="00D97437" w:rsidP="008F2A21">
      <w:pPr>
        <w:pStyle w:val="slika"/>
      </w:pPr>
    </w:p>
    <w:p w:rsidR="00D97437" w:rsidRDefault="00D97437" w:rsidP="008F2A21">
      <w:pPr>
        <w:pStyle w:val="slika"/>
      </w:pPr>
    </w:p>
    <w:p w:rsidR="0038664E" w:rsidRPr="0038664E" w:rsidRDefault="0038664E" w:rsidP="008F2A21">
      <w:pPr>
        <w:pStyle w:val="slika"/>
      </w:pPr>
      <w:r>
        <w:rPr>
          <w:noProof/>
          <w:lang w:val="sr-Cyrl-RS" w:eastAsia="sr-Cyrl-RS"/>
        </w:rPr>
        <w:drawing>
          <wp:inline distT="0" distB="0" distL="0" distR="0" wp14:anchorId="283EBDB2" wp14:editId="0A0010C9">
            <wp:extent cx="5760000" cy="385080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50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6250" w:rsidRDefault="005C6250" w:rsidP="00D97437"/>
    <w:p w:rsidR="00505C0F" w:rsidRDefault="00D97437" w:rsidP="00505C0F">
      <w:pPr>
        <w:pStyle w:val="izvor"/>
      </w:pPr>
      <w:r w:rsidRPr="0038664E">
        <w:t xml:space="preserve">Извор података: </w:t>
      </w:r>
    </w:p>
    <w:p w:rsidR="00D97437" w:rsidRDefault="00D97437" w:rsidP="00505C0F">
      <w:pPr>
        <w:pStyle w:val="izvor"/>
      </w:pPr>
      <w:r w:rsidRPr="0038664E">
        <w:t xml:space="preserve">Министарство пољопривреде, шумарства и водопривреде, Управа за пољопривредно земљиште, Покрајински секретаријат за пољопривреду, водопривреду и </w:t>
      </w:r>
      <w:proofErr w:type="spellStart"/>
      <w:r w:rsidRPr="0038664E">
        <w:t>шумарствo</w:t>
      </w:r>
      <w:proofErr w:type="spellEnd"/>
    </w:p>
    <w:p w:rsidR="0079119A" w:rsidRDefault="0079119A" w:rsidP="009E321C">
      <w:pPr>
        <w:keepNext/>
        <w:pageBreakBefore/>
        <w:tabs>
          <w:tab w:val="left" w:pos="3998"/>
          <w:tab w:val="right" w:leader="dot" w:pos="9628"/>
        </w:tabs>
        <w:spacing w:after="0"/>
        <w:jc w:val="left"/>
        <w:rPr>
          <w:rFonts w:ascii="Times New Roman" w:eastAsia="TimesNewRomanPSMT" w:hAnsi="Times New Roman" w:cs="Times New Roman"/>
          <w:b/>
          <w:bCs/>
          <w:caps/>
          <w:color w:val="800000"/>
          <w:spacing w:val="-2"/>
          <w:sz w:val="24"/>
          <w:szCs w:val="24"/>
          <w:lang w:val="sr-Cyrl-CS"/>
        </w:rPr>
        <w:sectPr w:rsidR="0079119A" w:rsidSect="0019343A">
          <w:pgSz w:w="11906" w:h="16838"/>
          <w:pgMar w:top="720" w:right="720" w:bottom="720" w:left="720" w:header="720" w:footer="720" w:gutter="0"/>
          <w:cols w:space="720"/>
          <w:docGrid w:linePitch="360" w:charSpace="-2049"/>
        </w:sectPr>
      </w:pPr>
    </w:p>
    <w:p w:rsidR="009E321C" w:rsidRDefault="009E321C" w:rsidP="008F2A21">
      <w:pPr>
        <w:pStyle w:val="Heading1"/>
        <w:rPr>
          <w:rFonts w:eastAsia="TimesNewRomanPSMT"/>
          <w:color w:val="00B050"/>
          <w:lang w:val="sr-Cyrl-CS"/>
        </w:rPr>
      </w:pPr>
      <w:bookmarkStart w:id="36" w:name="_Toc66291544"/>
      <w:r w:rsidRPr="00240953">
        <w:rPr>
          <w:rFonts w:eastAsia="TimesNewRomanPSMT"/>
          <w:lang w:val="sr-Cyrl-CS"/>
        </w:rPr>
        <w:lastRenderedPageBreak/>
        <w:t xml:space="preserve">10. Промене начина коришћења земљишта – 2018.  Година </w:t>
      </w:r>
      <w:r w:rsidRPr="00240953">
        <w:rPr>
          <w:rFonts w:eastAsia="TimesNewRomanPSMT"/>
          <w:color w:val="00B050"/>
          <w:lang w:val="sr-Cyrl-CS"/>
        </w:rPr>
        <w:t>(П)</w:t>
      </w:r>
      <w:bookmarkEnd w:id="36"/>
    </w:p>
    <w:p w:rsidR="005C6250" w:rsidRPr="005C6250" w:rsidRDefault="005C6250" w:rsidP="005C6250">
      <w:pPr>
        <w:pStyle w:val="NoSpacing"/>
        <w:rPr>
          <w:lang w:val="sr-Cyrl-CS"/>
        </w:rPr>
      </w:pPr>
    </w:p>
    <w:p w:rsidR="009E321C" w:rsidRPr="00240953" w:rsidRDefault="009E321C" w:rsidP="008F2A21">
      <w:pPr>
        <w:pStyle w:val="slika"/>
        <w:rPr>
          <w:rFonts w:ascii="Calibri" w:hAnsi="Calibri"/>
          <w:b/>
        </w:rPr>
      </w:pPr>
      <w:r w:rsidRPr="00240953">
        <w:rPr>
          <w:noProof/>
          <w:lang w:val="sr-Cyrl-RS" w:eastAsia="sr-Cyrl-RS"/>
        </w:rPr>
        <w:drawing>
          <wp:inline distT="0" distB="0" distL="0" distR="0" wp14:anchorId="3F90AE8F" wp14:editId="2C857EFD">
            <wp:extent cx="6120000" cy="3496923"/>
            <wp:effectExtent l="38100" t="38100" r="33655" b="46990"/>
            <wp:docPr id="8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496923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8100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21C" w:rsidRPr="005C4890" w:rsidRDefault="009E321C" w:rsidP="008F2A21">
      <w:pPr>
        <w:rPr>
          <w:i/>
          <w:lang w:val="sr-Cyrl-CS"/>
        </w:rPr>
      </w:pPr>
      <w:r w:rsidRPr="005C4890">
        <w:rPr>
          <w:i/>
          <w:lang w:val="sr-Cyrl-CS"/>
        </w:rPr>
        <w:t xml:space="preserve">Индикатор приказује трендове у </w:t>
      </w:r>
      <w:proofErr w:type="spellStart"/>
      <w:r w:rsidRPr="005C4890">
        <w:rPr>
          <w:i/>
          <w:lang w:val="sr-Cyrl-CS"/>
        </w:rPr>
        <w:t>пренамени</w:t>
      </w:r>
      <w:proofErr w:type="spellEnd"/>
      <w:r w:rsidRPr="005C4890">
        <w:rPr>
          <w:i/>
          <w:lang w:val="sr-Cyrl-CS"/>
        </w:rPr>
        <w:t xml:space="preserve"> пољопривредног, шумског и другог </w:t>
      </w:r>
      <w:proofErr w:type="spellStart"/>
      <w:r w:rsidRPr="005C4890">
        <w:rPr>
          <w:i/>
          <w:lang w:val="sr-Cyrl-CS"/>
        </w:rPr>
        <w:t>полуприродног</w:t>
      </w:r>
      <w:proofErr w:type="spellEnd"/>
      <w:r w:rsidRPr="005C4890">
        <w:rPr>
          <w:i/>
          <w:lang w:val="sr-Cyrl-CS"/>
        </w:rPr>
        <w:t xml:space="preserve"> и природног земљишта у урбана земљишта и друге вештачке површине. Индикатор се израчунава анализом карата заснованих на снимцима </w:t>
      </w:r>
      <w:proofErr w:type="spellStart"/>
      <w:r w:rsidRPr="005C4890">
        <w:rPr>
          <w:i/>
          <w:lang w:val="sr-Cyrl-CS"/>
        </w:rPr>
        <w:t>Landsat</w:t>
      </w:r>
      <w:proofErr w:type="spellEnd"/>
      <w:r w:rsidRPr="005C4890">
        <w:rPr>
          <w:i/>
          <w:lang w:val="sr-Cyrl-CS"/>
        </w:rPr>
        <w:t xml:space="preserve"> сателита из CLC базе за период 1990-2018. године</w:t>
      </w:r>
    </w:p>
    <w:p w:rsidR="009E321C" w:rsidRPr="00240953" w:rsidRDefault="009E321C" w:rsidP="005C4890">
      <w:pPr>
        <w:pStyle w:val="kljucne"/>
      </w:pPr>
      <w:r w:rsidRPr="00240953">
        <w:t xml:space="preserve">Кључне поруке: </w:t>
      </w:r>
    </w:p>
    <w:p w:rsidR="009E321C" w:rsidRPr="001220F9" w:rsidRDefault="005C4890" w:rsidP="001220F9">
      <w:pPr>
        <w:pStyle w:val="ListParagraph"/>
        <w:numPr>
          <w:ilvl w:val="0"/>
          <w:numId w:val="43"/>
        </w:numPr>
        <w:rPr>
          <w:lang w:val="sr-Cyrl-CS"/>
        </w:rPr>
      </w:pPr>
      <w:r w:rsidRPr="001220F9">
        <w:rPr>
          <w:lang w:val="sr-Cyrl-CS"/>
        </w:rPr>
        <w:t>А</w:t>
      </w:r>
      <w:r w:rsidR="009E321C" w:rsidRPr="001220F9">
        <w:rPr>
          <w:lang w:val="sr-Cyrl-CS"/>
        </w:rPr>
        <w:t>нализа доприноса појединих категорија и класа начина коришћења земљишта које су заузете урбаним развојем у Републици Срб</w:t>
      </w:r>
      <w:r w:rsidR="00E23A5B">
        <w:rPr>
          <w:lang w:val="sr-Cyrl-CS"/>
        </w:rPr>
        <w:t>ији у периоду 1990-2018. године</w:t>
      </w:r>
      <w:r w:rsidR="009E321C" w:rsidRPr="001220F9">
        <w:rPr>
          <w:lang w:val="sr-Cyrl-CS"/>
        </w:rPr>
        <w:t xml:space="preserve"> показује да су углавном заузимана земљишта под пашњацима, као и мешовита пољопривредна подручја.</w:t>
      </w:r>
    </w:p>
    <w:p w:rsidR="009E321C" w:rsidRPr="00240953" w:rsidRDefault="009E321C" w:rsidP="003A7215">
      <w:pPr>
        <w:rPr>
          <w:lang w:val="sr-Cyrl-CS"/>
        </w:rPr>
      </w:pPr>
      <w:r w:rsidRPr="00240953">
        <w:rPr>
          <w:lang w:val="sr-Cyrl-CS"/>
        </w:rPr>
        <w:t xml:space="preserve">Анализа </w:t>
      </w:r>
      <w:proofErr w:type="spellStart"/>
      <w:r w:rsidRPr="00240953">
        <w:rPr>
          <w:lang w:val="sr-Cyrl-CS"/>
        </w:rPr>
        <w:t>Corine</w:t>
      </w:r>
      <w:proofErr w:type="spellEnd"/>
      <w:r w:rsidRPr="00240953">
        <w:rPr>
          <w:lang w:val="sr-Cyrl-CS"/>
        </w:rPr>
        <w:t xml:space="preserve"> </w:t>
      </w:r>
      <w:proofErr w:type="spellStart"/>
      <w:r w:rsidRPr="00240953">
        <w:rPr>
          <w:lang w:val="sr-Cyrl-CS"/>
        </w:rPr>
        <w:t>L</w:t>
      </w:r>
      <w:r w:rsidR="00E23A5B">
        <w:rPr>
          <w:lang w:val="sr-Cyrl-CS"/>
        </w:rPr>
        <w:t>and</w:t>
      </w:r>
      <w:proofErr w:type="spellEnd"/>
      <w:r w:rsidR="00E23A5B">
        <w:rPr>
          <w:lang w:val="sr-Cyrl-CS"/>
        </w:rPr>
        <w:t xml:space="preserve"> </w:t>
      </w:r>
      <w:proofErr w:type="spellStart"/>
      <w:r w:rsidR="00E23A5B">
        <w:rPr>
          <w:lang w:val="sr-Cyrl-CS"/>
        </w:rPr>
        <w:t>Cover</w:t>
      </w:r>
      <w:proofErr w:type="spellEnd"/>
      <w:r w:rsidR="00E23A5B">
        <w:rPr>
          <w:lang w:val="sr-Cyrl-CS"/>
        </w:rPr>
        <w:t xml:space="preserve"> базе података за 2018,</w:t>
      </w:r>
      <w:r w:rsidRPr="00240953">
        <w:rPr>
          <w:lang w:val="sr-Cyrl-CS"/>
        </w:rPr>
        <w:t xml:space="preserve"> годину показује присуство 31 од 44 класа CLC номенклатуре</w:t>
      </w:r>
      <w:r w:rsidR="00862C24">
        <w:rPr>
          <w:lang w:val="sr-Cyrl-CS"/>
        </w:rPr>
        <w:t xml:space="preserve"> (слик</w:t>
      </w:r>
      <w:r w:rsidR="00603D94">
        <w:t>а</w:t>
      </w:r>
      <w:r w:rsidR="00862C24">
        <w:rPr>
          <w:lang w:val="sr-Cyrl-CS"/>
        </w:rPr>
        <w:t xml:space="preserve"> 4</w:t>
      </w:r>
      <w:r w:rsidR="009B6E23">
        <w:rPr>
          <w:lang w:val="sr-Cyrl-CS"/>
        </w:rPr>
        <w:t>4</w:t>
      </w:r>
      <w:r w:rsidR="00055A0F">
        <w:rPr>
          <w:lang w:val="sr-Cyrl-CS"/>
        </w:rPr>
        <w:t>)</w:t>
      </w:r>
      <w:r w:rsidRPr="00240953">
        <w:rPr>
          <w:lang w:val="sr-Cyrl-CS"/>
        </w:rPr>
        <w:t xml:space="preserve">. </w:t>
      </w:r>
    </w:p>
    <w:p w:rsidR="00AC09D8" w:rsidRDefault="009E321C" w:rsidP="003A7215">
      <w:pPr>
        <w:rPr>
          <w:lang w:val="sr-Cyrl-CS"/>
        </w:rPr>
      </w:pPr>
      <w:r w:rsidRPr="00240953">
        <w:rPr>
          <w:lang w:val="sr-Cyrl-CS"/>
        </w:rPr>
        <w:t xml:space="preserve">Пољопривредне </w:t>
      </w:r>
      <w:r w:rsidR="00E23A5B">
        <w:rPr>
          <w:lang w:val="sr-Cyrl-CS"/>
        </w:rPr>
        <w:t>површине доминирају са преко 54,</w:t>
      </w:r>
      <w:r w:rsidRPr="00240953">
        <w:rPr>
          <w:lang w:val="sr-Cyrl-CS"/>
        </w:rPr>
        <w:t xml:space="preserve">7% од укупне територије земље. Шуме и </w:t>
      </w:r>
      <w:proofErr w:type="spellStart"/>
      <w:r w:rsidRPr="00240953">
        <w:rPr>
          <w:lang w:val="sr-Cyrl-CS"/>
        </w:rPr>
        <w:t>полуприро</w:t>
      </w:r>
      <w:r w:rsidR="00E23A5B">
        <w:rPr>
          <w:lang w:val="sr-Cyrl-CS"/>
        </w:rPr>
        <w:t>дна</w:t>
      </w:r>
      <w:proofErr w:type="spellEnd"/>
      <w:r w:rsidR="00E23A5B">
        <w:rPr>
          <w:lang w:val="sr-Cyrl-CS"/>
        </w:rPr>
        <w:t xml:space="preserve"> подручја покривају скоро 39,</w:t>
      </w:r>
      <w:r w:rsidRPr="00240953">
        <w:rPr>
          <w:lang w:val="sr-Cyrl-CS"/>
        </w:rPr>
        <w:t>96% земље (</w:t>
      </w:r>
      <w:proofErr w:type="spellStart"/>
      <w:r w:rsidRPr="00240953">
        <w:rPr>
          <w:lang w:val="sr-Cyrl-CS"/>
        </w:rPr>
        <w:t>широколисне</w:t>
      </w:r>
      <w:proofErr w:type="spellEnd"/>
      <w:r w:rsidRPr="00240953">
        <w:rPr>
          <w:lang w:val="sr-Cyrl-CS"/>
        </w:rPr>
        <w:t xml:space="preserve"> шуме – 27%), земљиште класификовано као вештачке површине покрива скоро 3,69% територије, и остатак од приближно 1,65% класификовано је као влажно подручје и водени басени. </w:t>
      </w:r>
    </w:p>
    <w:p w:rsidR="00E021DA" w:rsidRDefault="00E021DA" w:rsidP="00E021DA">
      <w:proofErr w:type="spellStart"/>
      <w:r w:rsidRPr="00240953">
        <w:t>Анализа</w:t>
      </w:r>
      <w:proofErr w:type="spellEnd"/>
      <w:r w:rsidRPr="00240953">
        <w:t xml:space="preserve"> </w:t>
      </w:r>
      <w:proofErr w:type="spellStart"/>
      <w:r w:rsidRPr="00240953">
        <w:t>доприноса</w:t>
      </w:r>
      <w:proofErr w:type="spellEnd"/>
      <w:r w:rsidRPr="00240953">
        <w:t xml:space="preserve"> </w:t>
      </w:r>
      <w:proofErr w:type="spellStart"/>
      <w:r w:rsidRPr="00240953">
        <w:t>појединих</w:t>
      </w:r>
      <w:proofErr w:type="spellEnd"/>
      <w:r w:rsidRPr="00240953">
        <w:t xml:space="preserve"> </w:t>
      </w:r>
      <w:proofErr w:type="spellStart"/>
      <w:r w:rsidRPr="00240953">
        <w:t>категорија</w:t>
      </w:r>
      <w:proofErr w:type="spellEnd"/>
      <w:r w:rsidRPr="00240953">
        <w:t xml:space="preserve"> </w:t>
      </w:r>
      <w:proofErr w:type="spellStart"/>
      <w:r w:rsidRPr="00240953">
        <w:t>начина</w:t>
      </w:r>
      <w:proofErr w:type="spellEnd"/>
      <w:r w:rsidRPr="00240953">
        <w:t xml:space="preserve"> </w:t>
      </w:r>
      <w:proofErr w:type="spellStart"/>
      <w:r w:rsidRPr="00240953">
        <w:t>коришћења</w:t>
      </w:r>
      <w:proofErr w:type="spellEnd"/>
      <w:r w:rsidRPr="00240953">
        <w:t xml:space="preserve"> </w:t>
      </w:r>
      <w:proofErr w:type="spellStart"/>
      <w:r w:rsidRPr="00240953">
        <w:t>земљишта</w:t>
      </w:r>
      <w:proofErr w:type="spellEnd"/>
      <w:r w:rsidRPr="00240953">
        <w:t xml:space="preserve"> </w:t>
      </w:r>
      <w:proofErr w:type="spellStart"/>
      <w:r w:rsidRPr="00240953">
        <w:t>које</w:t>
      </w:r>
      <w:proofErr w:type="spellEnd"/>
      <w:r w:rsidRPr="00240953">
        <w:t xml:space="preserve"> </w:t>
      </w:r>
      <w:proofErr w:type="spellStart"/>
      <w:r w:rsidRPr="00240953">
        <w:t>су</w:t>
      </w:r>
      <w:proofErr w:type="spellEnd"/>
      <w:r w:rsidRPr="00240953">
        <w:t xml:space="preserve"> </w:t>
      </w:r>
      <w:proofErr w:type="spellStart"/>
      <w:r w:rsidRPr="00240953">
        <w:t>заузете</w:t>
      </w:r>
      <w:proofErr w:type="spellEnd"/>
      <w:r w:rsidRPr="00240953">
        <w:t xml:space="preserve"> </w:t>
      </w:r>
      <w:proofErr w:type="spellStart"/>
      <w:r w:rsidRPr="00240953">
        <w:t>урбаним</w:t>
      </w:r>
      <w:proofErr w:type="spellEnd"/>
      <w:r w:rsidRPr="00240953">
        <w:t xml:space="preserve"> </w:t>
      </w:r>
      <w:proofErr w:type="spellStart"/>
      <w:r w:rsidRPr="00240953">
        <w:t>развојем</w:t>
      </w:r>
      <w:proofErr w:type="spellEnd"/>
      <w:r w:rsidRPr="00240953">
        <w:t xml:space="preserve"> у </w:t>
      </w:r>
      <w:proofErr w:type="spellStart"/>
      <w:proofErr w:type="gramStart"/>
      <w:r w:rsidRPr="00240953">
        <w:t>Републици</w:t>
      </w:r>
      <w:proofErr w:type="spellEnd"/>
      <w:r w:rsidRPr="00240953">
        <w:t xml:space="preserve">  </w:t>
      </w:r>
      <w:proofErr w:type="spellStart"/>
      <w:r w:rsidRPr="00240953">
        <w:t>Србији</w:t>
      </w:r>
      <w:proofErr w:type="spellEnd"/>
      <w:proofErr w:type="gramEnd"/>
      <w:r w:rsidRPr="00240953">
        <w:t xml:space="preserve"> у </w:t>
      </w:r>
      <w:proofErr w:type="spellStart"/>
      <w:r w:rsidRPr="00240953">
        <w:t>периоду</w:t>
      </w:r>
      <w:proofErr w:type="spellEnd"/>
      <w:r w:rsidR="00F81CDA">
        <w:rPr>
          <w:lang w:val="sr-Cyrl-RS"/>
        </w:rPr>
        <w:t xml:space="preserve"> од</w:t>
      </w:r>
      <w:r w:rsidR="00F81CDA">
        <w:t xml:space="preserve"> 1990-</w:t>
      </w:r>
      <w:r w:rsidRPr="00240953">
        <w:t xml:space="preserve">2018. </w:t>
      </w:r>
      <w:proofErr w:type="spellStart"/>
      <w:r w:rsidRPr="00240953">
        <w:t>године</w:t>
      </w:r>
      <w:proofErr w:type="spellEnd"/>
      <w:r w:rsidRPr="00240953">
        <w:t xml:space="preserve"> </w:t>
      </w:r>
      <w:proofErr w:type="spellStart"/>
      <w:r w:rsidRPr="00240953">
        <w:t>показује</w:t>
      </w:r>
      <w:proofErr w:type="spellEnd"/>
      <w:r w:rsidRPr="00240953">
        <w:t xml:space="preserve"> </w:t>
      </w:r>
      <w:proofErr w:type="spellStart"/>
      <w:r w:rsidRPr="00240953">
        <w:t>да</w:t>
      </w:r>
      <w:proofErr w:type="spellEnd"/>
      <w:r w:rsidRPr="00240953">
        <w:t xml:space="preserve"> </w:t>
      </w:r>
      <w:proofErr w:type="spellStart"/>
      <w:r w:rsidRPr="00240953">
        <w:t>су</w:t>
      </w:r>
      <w:proofErr w:type="spellEnd"/>
      <w:r w:rsidRPr="00240953">
        <w:t xml:space="preserve"> </w:t>
      </w:r>
      <w:proofErr w:type="spellStart"/>
      <w:r w:rsidRPr="00240953">
        <w:t>углавном</w:t>
      </w:r>
      <w:proofErr w:type="spellEnd"/>
      <w:r w:rsidRPr="00240953">
        <w:t xml:space="preserve"> </w:t>
      </w:r>
      <w:proofErr w:type="spellStart"/>
      <w:r w:rsidRPr="00240953">
        <w:t>заузимана</w:t>
      </w:r>
      <w:proofErr w:type="spellEnd"/>
      <w:r w:rsidRPr="00240953">
        <w:t xml:space="preserve"> </w:t>
      </w:r>
      <w:proofErr w:type="spellStart"/>
      <w:r w:rsidRPr="00240953">
        <w:t>земљишта</w:t>
      </w:r>
      <w:proofErr w:type="spellEnd"/>
      <w:r w:rsidRPr="00240953">
        <w:t xml:space="preserve"> </w:t>
      </w:r>
      <w:proofErr w:type="spellStart"/>
      <w:r w:rsidRPr="00240953">
        <w:t>под</w:t>
      </w:r>
      <w:proofErr w:type="spellEnd"/>
      <w:r w:rsidRPr="00240953">
        <w:t xml:space="preserve"> </w:t>
      </w:r>
      <w:proofErr w:type="spellStart"/>
      <w:r w:rsidRPr="00240953">
        <w:t>пашњацима</w:t>
      </w:r>
      <w:proofErr w:type="spellEnd"/>
      <w:r w:rsidRPr="00240953">
        <w:t xml:space="preserve">, </w:t>
      </w:r>
      <w:proofErr w:type="spellStart"/>
      <w:r w:rsidRPr="00240953">
        <w:t>као</w:t>
      </w:r>
      <w:proofErr w:type="spellEnd"/>
      <w:r w:rsidRPr="00240953">
        <w:t xml:space="preserve"> и </w:t>
      </w:r>
      <w:proofErr w:type="spellStart"/>
      <w:r w:rsidRPr="00240953">
        <w:t>мешовита</w:t>
      </w:r>
      <w:proofErr w:type="spellEnd"/>
      <w:r w:rsidRPr="00240953">
        <w:t xml:space="preserve"> </w:t>
      </w:r>
      <w:proofErr w:type="spellStart"/>
      <w:r w:rsidRPr="00240953">
        <w:t>пољопривредна</w:t>
      </w:r>
      <w:proofErr w:type="spellEnd"/>
      <w:r w:rsidRPr="00240953">
        <w:t xml:space="preserve"> </w:t>
      </w:r>
      <w:proofErr w:type="spellStart"/>
      <w:r w:rsidRPr="00240953">
        <w:t>подручја</w:t>
      </w:r>
      <w:proofErr w:type="spellEnd"/>
      <w:r w:rsidRPr="00240953">
        <w:t xml:space="preserve"> (</w:t>
      </w:r>
      <w:proofErr w:type="spellStart"/>
      <w:r w:rsidRPr="00240953">
        <w:t>табела</w:t>
      </w:r>
      <w:proofErr w:type="spellEnd"/>
      <w:r w:rsidRPr="00240953">
        <w:t xml:space="preserve"> </w:t>
      </w:r>
      <w:r w:rsidR="009F2A89">
        <w:t>5</w:t>
      </w:r>
      <w:r w:rsidRPr="00240953">
        <w:t>).</w:t>
      </w:r>
    </w:p>
    <w:p w:rsidR="00E021DA" w:rsidRDefault="00E021DA" w:rsidP="00E021DA"/>
    <w:p w:rsidR="002A0C31" w:rsidRDefault="002A0C31" w:rsidP="00E021DA"/>
    <w:tbl>
      <w:tblPr>
        <w:tblW w:w="5000" w:type="pct"/>
        <w:tblBorders>
          <w:top w:val="single" w:sz="12" w:space="0" w:color="A8D08D" w:themeColor="accent6" w:themeTint="99"/>
          <w:left w:val="single" w:sz="12" w:space="0" w:color="A8D08D" w:themeColor="accent6" w:themeTint="99"/>
          <w:bottom w:val="single" w:sz="12" w:space="0" w:color="A8D08D" w:themeColor="accent6" w:themeTint="99"/>
          <w:right w:val="single" w:sz="12" w:space="0" w:color="A8D08D" w:themeColor="accent6" w:themeTint="99"/>
          <w:insideH w:val="single" w:sz="12" w:space="0" w:color="A8D08D" w:themeColor="accent6" w:themeTint="99"/>
          <w:insideV w:val="single" w:sz="12" w:space="0" w:color="A8D08D" w:themeColor="accent6" w:themeTint="99"/>
        </w:tblBorders>
        <w:tblLook w:val="0000" w:firstRow="0" w:lastRow="0" w:firstColumn="0" w:lastColumn="0" w:noHBand="0" w:noVBand="0"/>
      </w:tblPr>
      <w:tblGrid>
        <w:gridCol w:w="621"/>
        <w:gridCol w:w="5811"/>
        <w:gridCol w:w="1762"/>
        <w:gridCol w:w="2242"/>
      </w:tblGrid>
      <w:tr w:rsidR="00DC7D13" w:rsidRPr="00131C9D" w:rsidTr="00DC7D13">
        <w:trPr>
          <w:trHeight w:val="259"/>
        </w:trPr>
        <w:tc>
          <w:tcPr>
            <w:tcW w:w="3082" w:type="pct"/>
            <w:gridSpan w:val="2"/>
            <w:shd w:val="clear" w:color="auto" w:fill="CC9966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lastRenderedPageBreak/>
              <w:t>КЛАСЕ</w:t>
            </w:r>
          </w:p>
        </w:tc>
        <w:tc>
          <w:tcPr>
            <w:tcW w:w="844" w:type="pct"/>
            <w:shd w:val="clear" w:color="auto" w:fill="CC9966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proofErr w:type="spellStart"/>
            <w:r w:rsidRPr="00131C9D">
              <w:t>hа</w:t>
            </w:r>
            <w:proofErr w:type="spellEnd"/>
          </w:p>
        </w:tc>
        <w:tc>
          <w:tcPr>
            <w:tcW w:w="1074" w:type="pct"/>
            <w:shd w:val="clear" w:color="auto" w:fill="CC9966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%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</w:t>
            </w:r>
          </w:p>
        </w:tc>
        <w:tc>
          <w:tcPr>
            <w:tcW w:w="278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ВЕШТАЧКЕ ПОВРШИНЕ</w:t>
            </w:r>
          </w:p>
        </w:tc>
        <w:tc>
          <w:tcPr>
            <w:tcW w:w="84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293001</w:t>
            </w:r>
          </w:p>
        </w:tc>
        <w:tc>
          <w:tcPr>
            <w:tcW w:w="107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3.687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CC3300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1.1.1. </w:t>
            </w:r>
            <w:proofErr w:type="spellStart"/>
            <w:r w:rsidRPr="00131C9D">
              <w:t>Континуирано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урбано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подручје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156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0.001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0000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1.1.2. </w:t>
            </w:r>
            <w:proofErr w:type="spellStart"/>
            <w:r w:rsidRPr="00131C9D">
              <w:t>Дисконтинуирано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урбано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подручје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241995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3.046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9966FF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1.2.1. </w:t>
            </w:r>
            <w:proofErr w:type="spellStart"/>
            <w:r w:rsidRPr="00131C9D">
              <w:t>Индустријске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или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комерцијалне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јединице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25139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0.316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CC0000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1.2.2. </w:t>
            </w:r>
            <w:proofErr w:type="spellStart"/>
            <w:r w:rsidRPr="00131C9D">
              <w:t>Путне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железничке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мреже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пратеће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земљиште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1092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0.014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9999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1.2.3. </w:t>
            </w:r>
            <w:proofErr w:type="spellStart"/>
            <w:r w:rsidRPr="00131C9D">
              <w:t>Луке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272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0.003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99CC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1.2.4. </w:t>
            </w:r>
            <w:proofErr w:type="spellStart"/>
            <w:r w:rsidRPr="00131C9D">
              <w:t>Аеродроми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1973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0.025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990099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1.3.1. </w:t>
            </w:r>
            <w:proofErr w:type="spellStart"/>
            <w:r w:rsidRPr="00131C9D">
              <w:t>Рудници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12043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0.152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CC6600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1.3.2. </w:t>
            </w:r>
            <w:proofErr w:type="spellStart"/>
            <w:r w:rsidRPr="00131C9D">
              <w:t>Одлагалишта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отпада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1695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0.021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33CC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1.3.3. </w:t>
            </w:r>
            <w:proofErr w:type="spellStart"/>
            <w:r w:rsidRPr="00131C9D">
              <w:t>Градилишта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729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0.009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99FF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1.4.1. </w:t>
            </w:r>
            <w:proofErr w:type="spellStart"/>
            <w:r w:rsidRPr="00131C9D">
              <w:t>Зелена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урбана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подручја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3785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0.048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EFFF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1.4.2. </w:t>
            </w:r>
            <w:proofErr w:type="spellStart"/>
            <w:r w:rsidRPr="00131C9D">
              <w:t>Спортски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рекреациони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објекти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4122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0.052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</w:t>
            </w:r>
          </w:p>
        </w:tc>
        <w:tc>
          <w:tcPr>
            <w:tcW w:w="278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ПОЉОПРИВРЕДНЕ ПОВРШИНЕ</w:t>
            </w:r>
          </w:p>
        </w:tc>
        <w:tc>
          <w:tcPr>
            <w:tcW w:w="84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4346330</w:t>
            </w:r>
          </w:p>
        </w:tc>
        <w:tc>
          <w:tcPr>
            <w:tcW w:w="107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54.703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FFCC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2.1.1. </w:t>
            </w:r>
            <w:proofErr w:type="spellStart"/>
            <w:r w:rsidRPr="00131C9D">
              <w:t>Оранице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које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не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наводњавају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2201399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27.707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6600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2.2.1. </w:t>
            </w:r>
            <w:proofErr w:type="spellStart"/>
            <w:r w:rsidRPr="00131C9D">
              <w:t>Виногради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10059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0.127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9900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2.2.2. </w:t>
            </w:r>
            <w:proofErr w:type="spellStart"/>
            <w:r w:rsidRPr="00131C9D">
              <w:t>Воћњаци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31469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0.396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FF99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2.3.1. </w:t>
            </w:r>
            <w:proofErr w:type="spellStart"/>
            <w:r w:rsidRPr="00131C9D">
              <w:t>Пашњаци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161270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2.030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FF00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2.4.2. </w:t>
            </w:r>
            <w:proofErr w:type="spellStart"/>
            <w:r w:rsidRPr="00131C9D">
              <w:t>Комплекси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парцела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које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обрађују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977047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12.297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FFCC66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E846E6">
            <w:pPr>
              <w:spacing w:before="0" w:after="20"/>
              <w:jc w:val="left"/>
              <w:rPr>
                <w:i/>
              </w:rPr>
            </w:pPr>
            <w:r w:rsidRPr="00131C9D">
              <w:t xml:space="preserve">2.4.3. </w:t>
            </w:r>
            <w:proofErr w:type="spellStart"/>
            <w:r w:rsidRPr="00131C9D">
              <w:t>Претежно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пољопривредна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земљишта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значајном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површином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под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природном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вегетацијом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965086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12.146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3</w:t>
            </w:r>
          </w:p>
        </w:tc>
        <w:tc>
          <w:tcPr>
            <w:tcW w:w="278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ШУМЕ И ПОЛУПРИРОДНА ПОДРУЧЈА</w:t>
            </w:r>
          </w:p>
        </w:tc>
        <w:tc>
          <w:tcPr>
            <w:tcW w:w="84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3174753</w:t>
            </w:r>
          </w:p>
        </w:tc>
        <w:tc>
          <w:tcPr>
            <w:tcW w:w="107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39.957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00CC99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3.1.1. </w:t>
            </w:r>
            <w:proofErr w:type="spellStart"/>
            <w:r w:rsidRPr="00131C9D">
              <w:t>Широколисне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шуме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2139776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26.931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008000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3.1.2. </w:t>
            </w:r>
            <w:proofErr w:type="spellStart"/>
            <w:r w:rsidRPr="00131C9D">
              <w:t>Четинарске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шуме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102517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1.290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33CC3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3.1.3. </w:t>
            </w:r>
            <w:proofErr w:type="spellStart"/>
            <w:r w:rsidRPr="00131C9D">
              <w:t>Мешовите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шуме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143004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1.800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CCFF3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3.2.1. </w:t>
            </w:r>
            <w:proofErr w:type="spellStart"/>
            <w:r w:rsidRPr="00131C9D">
              <w:t>Природни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травнати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предели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208126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2.619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CDFFCC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3.2.2. </w:t>
            </w:r>
            <w:proofErr w:type="spellStart"/>
            <w:r w:rsidRPr="00131C9D">
              <w:t>Мочваре</w:t>
            </w:r>
            <w:proofErr w:type="spellEnd"/>
            <w:r w:rsidRPr="00131C9D">
              <w:t xml:space="preserve"> и </w:t>
            </w:r>
            <w:proofErr w:type="spellStart"/>
            <w:r w:rsidRPr="00131C9D">
              <w:t>степе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1389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0.017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CDFFCC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3.2.3. </w:t>
            </w:r>
            <w:proofErr w:type="spellStart"/>
            <w:r w:rsidRPr="00131C9D">
              <w:t>Склерофилна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вегетација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187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0.002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00FF00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3.2.4. </w:t>
            </w:r>
            <w:proofErr w:type="spellStart"/>
            <w:r w:rsidRPr="00131C9D">
              <w:t>Прелазно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подручје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шумски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предео</w:t>
            </w:r>
            <w:proofErr w:type="spellEnd"/>
            <w:r w:rsidRPr="00131C9D">
              <w:t>/</w:t>
            </w:r>
            <w:proofErr w:type="spellStart"/>
            <w:r w:rsidRPr="00131C9D">
              <w:t>жбуње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557967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7.023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CCECFF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3.3.1. </w:t>
            </w:r>
            <w:proofErr w:type="spellStart"/>
            <w:r w:rsidRPr="00131C9D">
              <w:t>Плаже</w:t>
            </w:r>
            <w:proofErr w:type="spellEnd"/>
            <w:r w:rsidRPr="00131C9D">
              <w:t xml:space="preserve">, </w:t>
            </w:r>
            <w:proofErr w:type="spellStart"/>
            <w:r w:rsidRPr="00131C9D">
              <w:t>дине</w:t>
            </w:r>
            <w:proofErr w:type="spellEnd"/>
            <w:r w:rsidRPr="00131C9D">
              <w:t xml:space="preserve">, </w:t>
            </w:r>
            <w:proofErr w:type="spellStart"/>
            <w:r w:rsidRPr="00131C9D">
              <w:t>пескови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551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0.007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CCCCFF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3.3.2. </w:t>
            </w:r>
            <w:proofErr w:type="spellStart"/>
            <w:r w:rsidRPr="00131C9D">
              <w:t>Огољена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стена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612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0.008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99FFCC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3.3.3. </w:t>
            </w:r>
            <w:proofErr w:type="spellStart"/>
            <w:r w:rsidRPr="00131C9D">
              <w:t>Подручја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са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разређеном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вегетацијом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20085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0.253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003300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3.3.4. </w:t>
            </w:r>
            <w:proofErr w:type="spellStart"/>
            <w:r w:rsidRPr="00131C9D">
              <w:t>Пожаришта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539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0.007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4</w:t>
            </w:r>
          </w:p>
        </w:tc>
        <w:tc>
          <w:tcPr>
            <w:tcW w:w="278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ВЛАЖНА ПОДРУЧЈА</w:t>
            </w:r>
          </w:p>
        </w:tc>
        <w:tc>
          <w:tcPr>
            <w:tcW w:w="84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27671</w:t>
            </w:r>
          </w:p>
        </w:tc>
        <w:tc>
          <w:tcPr>
            <w:tcW w:w="107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0.348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6666FF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4.1.1. </w:t>
            </w:r>
            <w:proofErr w:type="spellStart"/>
            <w:r w:rsidRPr="00131C9D">
              <w:t>Копнене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мочваре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27671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0.348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5</w:t>
            </w:r>
          </w:p>
        </w:tc>
        <w:tc>
          <w:tcPr>
            <w:tcW w:w="278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ВОДЕНИ БАСЕНИ</w:t>
            </w:r>
          </w:p>
        </w:tc>
        <w:tc>
          <w:tcPr>
            <w:tcW w:w="84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103655</w:t>
            </w:r>
          </w:p>
        </w:tc>
        <w:tc>
          <w:tcPr>
            <w:tcW w:w="1074" w:type="pct"/>
            <w:shd w:val="clear" w:color="auto" w:fill="DDD9C3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1.305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3366FF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5.1.1. </w:t>
            </w:r>
            <w:proofErr w:type="spellStart"/>
            <w:r w:rsidRPr="00131C9D">
              <w:t>Водотоци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78706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0.991</w:t>
            </w:r>
          </w:p>
        </w:tc>
      </w:tr>
      <w:tr w:rsidR="00AA2FA6" w:rsidRPr="00131C9D" w:rsidTr="00DC7D13">
        <w:trPr>
          <w:trHeight w:val="259"/>
        </w:trPr>
        <w:tc>
          <w:tcPr>
            <w:tcW w:w="298" w:type="pct"/>
            <w:shd w:val="clear" w:color="auto" w:fill="66CCFF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 </w:t>
            </w:r>
          </w:p>
        </w:tc>
        <w:tc>
          <w:tcPr>
            <w:tcW w:w="2784" w:type="pct"/>
            <w:shd w:val="clear" w:color="auto" w:fill="EEECE1"/>
            <w:vAlign w:val="center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 xml:space="preserve">5.1.2. </w:t>
            </w:r>
            <w:proofErr w:type="spellStart"/>
            <w:r w:rsidRPr="00131C9D">
              <w:t>Водени</w:t>
            </w:r>
            <w:proofErr w:type="spellEnd"/>
            <w:r w:rsidRPr="00131C9D">
              <w:t xml:space="preserve"> </w:t>
            </w:r>
            <w:proofErr w:type="spellStart"/>
            <w:r w:rsidRPr="00131C9D">
              <w:t>басени</w:t>
            </w:r>
            <w:proofErr w:type="spellEnd"/>
          </w:p>
        </w:tc>
        <w:tc>
          <w:tcPr>
            <w:tcW w:w="84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24949</w:t>
            </w:r>
          </w:p>
        </w:tc>
        <w:tc>
          <w:tcPr>
            <w:tcW w:w="1074" w:type="pct"/>
            <w:shd w:val="clear" w:color="auto" w:fill="EEECE1"/>
          </w:tcPr>
          <w:p w:rsidR="00DC7D13" w:rsidRPr="00131C9D" w:rsidRDefault="00DC7D13" w:rsidP="006D4C71">
            <w:pPr>
              <w:spacing w:before="0" w:after="20"/>
              <w:rPr>
                <w:i/>
              </w:rPr>
            </w:pPr>
            <w:r w:rsidRPr="00131C9D">
              <w:t>0.314</w:t>
            </w:r>
          </w:p>
        </w:tc>
      </w:tr>
    </w:tbl>
    <w:p w:rsidR="00811481" w:rsidRPr="005C4890" w:rsidRDefault="00811481" w:rsidP="00811481">
      <w:pPr>
        <w:pStyle w:val="slika"/>
      </w:pPr>
      <w:r w:rsidRPr="005C4890">
        <w:t>Слика 4</w:t>
      </w:r>
      <w:r w:rsidR="009B6E23">
        <w:rPr>
          <w:lang w:val="sr-Cyrl-RS"/>
        </w:rPr>
        <w:t>4</w:t>
      </w:r>
      <w:r w:rsidRPr="005C4890">
        <w:t>. Начин коришћења земљишта и допринос појединих категорија и класа које су заузете услед урбаног развоја у периоду 1990-2018. године</w:t>
      </w:r>
    </w:p>
    <w:p w:rsidR="008C64D1" w:rsidRDefault="008C64D1" w:rsidP="009E321C">
      <w:pPr>
        <w:spacing w:after="160" w:line="259" w:lineRule="auto"/>
        <w:rPr>
          <w:rFonts w:ascii="Times New Roman" w:hAnsi="Times New Roman" w:cs="Times New Roman"/>
          <w:sz w:val="24"/>
          <w:szCs w:val="24"/>
          <w:lang w:val="sr-Cyrl-CS"/>
        </w:rPr>
      </w:pPr>
    </w:p>
    <w:p w:rsidR="000E2C99" w:rsidRDefault="000E2C99" w:rsidP="009E321C">
      <w:pPr>
        <w:spacing w:after="160" w:line="259" w:lineRule="auto"/>
        <w:rPr>
          <w:rFonts w:ascii="Times New Roman" w:hAnsi="Times New Roman" w:cs="Times New Roman"/>
          <w:sz w:val="24"/>
          <w:szCs w:val="24"/>
          <w:lang w:val="sr-Cyrl-CS"/>
        </w:rPr>
      </w:pPr>
    </w:p>
    <w:p w:rsidR="000E2C99" w:rsidRDefault="000E2C99" w:rsidP="009E321C">
      <w:pPr>
        <w:spacing w:after="160" w:line="259" w:lineRule="auto"/>
        <w:rPr>
          <w:rFonts w:ascii="Times New Roman" w:hAnsi="Times New Roman" w:cs="Times New Roman"/>
          <w:sz w:val="24"/>
          <w:szCs w:val="24"/>
          <w:lang w:val="sr-Cyrl-CS"/>
        </w:rPr>
      </w:pPr>
    </w:p>
    <w:p w:rsidR="000E2C99" w:rsidRDefault="000E2C99" w:rsidP="009E321C">
      <w:pPr>
        <w:spacing w:after="160" w:line="259" w:lineRule="auto"/>
        <w:rPr>
          <w:rFonts w:ascii="Times New Roman" w:hAnsi="Times New Roman" w:cs="Times New Roman"/>
          <w:sz w:val="24"/>
          <w:szCs w:val="24"/>
          <w:lang w:val="sr-Cyrl-CS"/>
        </w:rPr>
      </w:pPr>
    </w:p>
    <w:p w:rsidR="000E2C99" w:rsidRDefault="000E2C99" w:rsidP="009E321C">
      <w:pPr>
        <w:spacing w:after="160" w:line="259" w:lineRule="auto"/>
        <w:rPr>
          <w:rFonts w:ascii="Times New Roman" w:hAnsi="Times New Roman" w:cs="Times New Roman"/>
          <w:sz w:val="24"/>
          <w:szCs w:val="24"/>
          <w:lang w:val="sr-Cyrl-CS"/>
        </w:rPr>
      </w:pPr>
    </w:p>
    <w:p w:rsidR="00E021DA" w:rsidRPr="00F81CDA" w:rsidRDefault="00E021DA" w:rsidP="00E021DA">
      <w:pPr>
        <w:pStyle w:val="slika"/>
        <w:rPr>
          <w:lang w:val="sr-Cyrl-RS"/>
        </w:rPr>
      </w:pPr>
      <w:r w:rsidRPr="00240953">
        <w:t xml:space="preserve">Табела </w:t>
      </w:r>
      <w:r w:rsidR="009F2A89">
        <w:rPr>
          <w:lang w:val="en-US"/>
        </w:rPr>
        <w:t>5</w:t>
      </w:r>
      <w:r w:rsidRPr="00240953">
        <w:t xml:space="preserve">. Порекло урбаног земљишта исказано кроз % различитих категорија земљишта коме је извршена </w:t>
      </w:r>
      <w:proofErr w:type="spellStart"/>
      <w:r w:rsidRPr="00240953">
        <w:t>пренамена</w:t>
      </w:r>
      <w:proofErr w:type="spellEnd"/>
      <w:r w:rsidR="00F81CDA">
        <w:rPr>
          <w:lang w:val="sr-Cyrl-RS"/>
        </w:rPr>
        <w:t xml:space="preserve"> </w:t>
      </w:r>
      <w:r w:rsidR="00F81CDA" w:rsidRPr="005C4890">
        <w:t xml:space="preserve">у периоду </w:t>
      </w:r>
      <w:r w:rsidR="00F81CDA">
        <w:rPr>
          <w:lang w:val="sr-Cyrl-RS"/>
        </w:rPr>
        <w:t xml:space="preserve">од </w:t>
      </w:r>
      <w:r w:rsidR="00F81CDA" w:rsidRPr="005C4890">
        <w:t>1990-2018. године</w:t>
      </w:r>
    </w:p>
    <w:tbl>
      <w:tblPr>
        <w:tblW w:w="4515" w:type="pct"/>
        <w:jc w:val="center"/>
        <w:tblBorders>
          <w:top w:val="single" w:sz="12" w:space="0" w:color="A8D08D" w:themeColor="accent6" w:themeTint="99"/>
          <w:left w:val="single" w:sz="12" w:space="0" w:color="A8D08D" w:themeColor="accent6" w:themeTint="99"/>
          <w:bottom w:val="single" w:sz="12" w:space="0" w:color="A8D08D" w:themeColor="accent6" w:themeTint="99"/>
          <w:right w:val="single" w:sz="12" w:space="0" w:color="A8D08D" w:themeColor="accent6" w:themeTint="99"/>
          <w:insideH w:val="single" w:sz="12" w:space="0" w:color="A8D08D" w:themeColor="accent6" w:themeTint="99"/>
          <w:insideV w:val="single" w:sz="12" w:space="0" w:color="A8D08D" w:themeColor="accent6" w:themeTint="99"/>
        </w:tblBorders>
        <w:tblLook w:val="0000" w:firstRow="0" w:lastRow="0" w:firstColumn="0" w:lastColumn="0" w:noHBand="0" w:noVBand="0"/>
      </w:tblPr>
      <w:tblGrid>
        <w:gridCol w:w="5721"/>
        <w:gridCol w:w="1037"/>
        <w:gridCol w:w="890"/>
        <w:gridCol w:w="888"/>
        <w:gridCol w:w="888"/>
      </w:tblGrid>
      <w:tr w:rsidR="00E021DA" w:rsidRPr="0078554B" w:rsidTr="00603D94">
        <w:trPr>
          <w:trHeight w:val="255"/>
          <w:jc w:val="center"/>
        </w:trPr>
        <w:tc>
          <w:tcPr>
            <w:tcW w:w="3036" w:type="pct"/>
            <w:vMerge w:val="restart"/>
            <w:shd w:val="clear" w:color="auto" w:fill="FFFFFF"/>
            <w:vAlign w:val="center"/>
          </w:tcPr>
          <w:p w:rsidR="00E021DA" w:rsidRPr="0078554B" w:rsidRDefault="00E021DA" w:rsidP="006D4C71">
            <w:pPr>
              <w:spacing w:before="0" w:afterLines="40" w:after="96"/>
              <w:rPr>
                <w:i/>
              </w:rPr>
            </w:pPr>
            <w:proofErr w:type="spellStart"/>
            <w:r w:rsidRPr="0078554B">
              <w:t>Категорије</w:t>
            </w:r>
            <w:proofErr w:type="spellEnd"/>
          </w:p>
        </w:tc>
        <w:tc>
          <w:tcPr>
            <w:tcW w:w="1964" w:type="pct"/>
            <w:gridSpan w:val="4"/>
            <w:shd w:val="clear" w:color="auto" w:fill="FFFFFF"/>
            <w:vAlign w:val="center"/>
          </w:tcPr>
          <w:p w:rsidR="00E021DA" w:rsidRPr="0078554B" w:rsidRDefault="00E021DA" w:rsidP="00F81CDA">
            <w:pPr>
              <w:spacing w:before="0" w:afterLines="40" w:after="96"/>
              <w:jc w:val="center"/>
              <w:rPr>
                <w:i/>
              </w:rPr>
            </w:pPr>
            <w:proofErr w:type="spellStart"/>
            <w:r w:rsidRPr="0078554B">
              <w:t>Заузимање</w:t>
            </w:r>
            <w:proofErr w:type="spellEnd"/>
            <w:r w:rsidRPr="0078554B">
              <w:t xml:space="preserve"> у ha</w:t>
            </w:r>
          </w:p>
        </w:tc>
      </w:tr>
      <w:tr w:rsidR="00603D94" w:rsidRPr="0078554B" w:rsidTr="00603D94">
        <w:trPr>
          <w:trHeight w:val="255"/>
          <w:jc w:val="center"/>
        </w:trPr>
        <w:tc>
          <w:tcPr>
            <w:tcW w:w="3036" w:type="pct"/>
            <w:vMerge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</w:p>
        </w:tc>
        <w:tc>
          <w:tcPr>
            <w:tcW w:w="550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90-00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00-06</w:t>
            </w:r>
          </w:p>
        </w:tc>
        <w:tc>
          <w:tcPr>
            <w:tcW w:w="471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06-12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12-18</w:t>
            </w:r>
          </w:p>
        </w:tc>
      </w:tr>
      <w:tr w:rsidR="00603D94" w:rsidRPr="0078554B" w:rsidTr="00603D94">
        <w:trPr>
          <w:trHeight w:val="255"/>
          <w:jc w:val="center"/>
        </w:trPr>
        <w:tc>
          <w:tcPr>
            <w:tcW w:w="3036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proofErr w:type="spellStart"/>
            <w:r w:rsidRPr="0078554B">
              <w:t>Пашњаци</w:t>
            </w:r>
            <w:proofErr w:type="spellEnd"/>
            <w:r w:rsidRPr="0078554B">
              <w:t xml:space="preserve"> и </w:t>
            </w:r>
            <w:proofErr w:type="spellStart"/>
            <w:r w:rsidRPr="0078554B">
              <w:t>мешовита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пољопривредна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подручја</w:t>
            </w:r>
            <w:proofErr w:type="spellEnd"/>
          </w:p>
        </w:tc>
        <w:tc>
          <w:tcPr>
            <w:tcW w:w="550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2.818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2.280</w:t>
            </w:r>
          </w:p>
        </w:tc>
        <w:tc>
          <w:tcPr>
            <w:tcW w:w="471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t>1.148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rPr>
                <w:color w:val="000000"/>
              </w:rPr>
              <w:t>2.930</w:t>
            </w:r>
          </w:p>
        </w:tc>
      </w:tr>
      <w:tr w:rsidR="00603D94" w:rsidRPr="0078554B" w:rsidTr="00603D94">
        <w:trPr>
          <w:trHeight w:val="255"/>
          <w:jc w:val="center"/>
        </w:trPr>
        <w:tc>
          <w:tcPr>
            <w:tcW w:w="3036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proofErr w:type="spellStart"/>
            <w:r w:rsidRPr="0078554B">
              <w:t>Оранице</w:t>
            </w:r>
            <w:proofErr w:type="spellEnd"/>
            <w:r w:rsidRPr="0078554B">
              <w:t xml:space="preserve"> и </w:t>
            </w:r>
            <w:proofErr w:type="spellStart"/>
            <w:r w:rsidRPr="0078554B">
              <w:t>стални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засади</w:t>
            </w:r>
            <w:proofErr w:type="spellEnd"/>
          </w:p>
        </w:tc>
        <w:tc>
          <w:tcPr>
            <w:tcW w:w="550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2.468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939</w:t>
            </w:r>
          </w:p>
        </w:tc>
        <w:tc>
          <w:tcPr>
            <w:tcW w:w="471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t>1.777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rPr>
                <w:color w:val="000000"/>
              </w:rPr>
              <w:t>0</w:t>
            </w:r>
          </w:p>
        </w:tc>
      </w:tr>
      <w:tr w:rsidR="00603D94" w:rsidRPr="0078554B" w:rsidTr="00603D94">
        <w:trPr>
          <w:trHeight w:val="255"/>
          <w:jc w:val="center"/>
        </w:trPr>
        <w:tc>
          <w:tcPr>
            <w:tcW w:w="3036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proofErr w:type="spellStart"/>
            <w:r w:rsidRPr="0078554B">
              <w:t>Водени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басени</w:t>
            </w:r>
            <w:proofErr w:type="spellEnd"/>
          </w:p>
        </w:tc>
        <w:tc>
          <w:tcPr>
            <w:tcW w:w="550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58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0</w:t>
            </w:r>
          </w:p>
        </w:tc>
        <w:tc>
          <w:tcPr>
            <w:tcW w:w="471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t>14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rPr>
                <w:color w:val="000000"/>
              </w:rPr>
              <w:t>91</w:t>
            </w:r>
          </w:p>
        </w:tc>
      </w:tr>
      <w:tr w:rsidR="00603D94" w:rsidRPr="0078554B" w:rsidTr="00603D94">
        <w:trPr>
          <w:trHeight w:val="255"/>
          <w:jc w:val="center"/>
        </w:trPr>
        <w:tc>
          <w:tcPr>
            <w:tcW w:w="3036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proofErr w:type="spellStart"/>
            <w:r w:rsidRPr="0078554B">
              <w:t>Огољена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подручја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са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мало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или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без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вегетације</w:t>
            </w:r>
            <w:proofErr w:type="spellEnd"/>
          </w:p>
        </w:tc>
        <w:tc>
          <w:tcPr>
            <w:tcW w:w="550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0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0</w:t>
            </w:r>
          </w:p>
        </w:tc>
        <w:tc>
          <w:tcPr>
            <w:tcW w:w="471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t>0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rPr>
                <w:color w:val="000000"/>
              </w:rPr>
              <w:t>0</w:t>
            </w:r>
          </w:p>
        </w:tc>
      </w:tr>
      <w:tr w:rsidR="00603D94" w:rsidRPr="0078554B" w:rsidTr="00603D94">
        <w:trPr>
          <w:trHeight w:val="255"/>
          <w:jc w:val="center"/>
        </w:trPr>
        <w:tc>
          <w:tcPr>
            <w:tcW w:w="3036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proofErr w:type="spellStart"/>
            <w:r w:rsidRPr="0078554B">
              <w:t>Природни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травнати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предели</w:t>
            </w:r>
            <w:proofErr w:type="spellEnd"/>
          </w:p>
        </w:tc>
        <w:tc>
          <w:tcPr>
            <w:tcW w:w="550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12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3</w:t>
            </w:r>
          </w:p>
        </w:tc>
        <w:tc>
          <w:tcPr>
            <w:tcW w:w="471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t>8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rPr>
                <w:color w:val="000000"/>
              </w:rPr>
              <w:t>0</w:t>
            </w:r>
          </w:p>
        </w:tc>
      </w:tr>
      <w:tr w:rsidR="00603D94" w:rsidRPr="0078554B" w:rsidTr="00603D94">
        <w:trPr>
          <w:trHeight w:val="255"/>
          <w:jc w:val="center"/>
        </w:trPr>
        <w:tc>
          <w:tcPr>
            <w:tcW w:w="3036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proofErr w:type="spellStart"/>
            <w:r w:rsidRPr="0078554B">
              <w:t>Шуме</w:t>
            </w:r>
            <w:proofErr w:type="spellEnd"/>
            <w:r w:rsidRPr="0078554B">
              <w:t xml:space="preserve"> и </w:t>
            </w:r>
            <w:proofErr w:type="spellStart"/>
            <w:r w:rsidRPr="0078554B">
              <w:t>прелазно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шумско</w:t>
            </w:r>
            <w:proofErr w:type="spellEnd"/>
            <w:r w:rsidRPr="0078554B">
              <w:t xml:space="preserve"> </w:t>
            </w:r>
            <w:proofErr w:type="spellStart"/>
            <w:r w:rsidRPr="0078554B">
              <w:t>подручје</w:t>
            </w:r>
            <w:proofErr w:type="spellEnd"/>
          </w:p>
        </w:tc>
        <w:tc>
          <w:tcPr>
            <w:tcW w:w="550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2.094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1.066</w:t>
            </w:r>
          </w:p>
        </w:tc>
        <w:tc>
          <w:tcPr>
            <w:tcW w:w="471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t>1.264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rPr>
                <w:color w:val="000000"/>
              </w:rPr>
              <w:t>1.768</w:t>
            </w:r>
          </w:p>
        </w:tc>
      </w:tr>
      <w:tr w:rsidR="00603D94" w:rsidRPr="0078554B" w:rsidTr="00603D94">
        <w:trPr>
          <w:trHeight w:val="255"/>
          <w:jc w:val="center"/>
        </w:trPr>
        <w:tc>
          <w:tcPr>
            <w:tcW w:w="3036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proofErr w:type="spellStart"/>
            <w:r w:rsidRPr="0078554B">
              <w:t>Мочваре</w:t>
            </w:r>
            <w:proofErr w:type="spellEnd"/>
          </w:p>
        </w:tc>
        <w:tc>
          <w:tcPr>
            <w:tcW w:w="550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21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</w:rPr>
            </w:pPr>
            <w:r w:rsidRPr="0078554B">
              <w:t>36</w:t>
            </w:r>
          </w:p>
        </w:tc>
        <w:tc>
          <w:tcPr>
            <w:tcW w:w="471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t>30</w:t>
            </w:r>
          </w:p>
        </w:tc>
        <w:tc>
          <w:tcPr>
            <w:tcW w:w="472" w:type="pct"/>
            <w:shd w:val="clear" w:color="auto" w:fill="FFFFFF"/>
            <w:vAlign w:val="center"/>
          </w:tcPr>
          <w:p w:rsidR="00603D94" w:rsidRPr="0078554B" w:rsidRDefault="00603D94" w:rsidP="006D4C71">
            <w:pPr>
              <w:spacing w:before="0" w:afterLines="40" w:after="96"/>
              <w:rPr>
                <w:i/>
                <w:color w:val="000000"/>
              </w:rPr>
            </w:pPr>
            <w:r w:rsidRPr="0078554B">
              <w:rPr>
                <w:color w:val="000000"/>
              </w:rPr>
              <w:t>0</w:t>
            </w:r>
          </w:p>
        </w:tc>
      </w:tr>
    </w:tbl>
    <w:p w:rsidR="00E021DA" w:rsidRDefault="00E021DA" w:rsidP="003C5157">
      <w:pPr>
        <w:rPr>
          <w:lang w:val="sr-Cyrl-CS"/>
        </w:rPr>
      </w:pPr>
    </w:p>
    <w:p w:rsidR="000E2C99" w:rsidRDefault="000E2C99" w:rsidP="003C5157">
      <w:pPr>
        <w:rPr>
          <w:lang w:val="sr-Cyrl-CS"/>
        </w:rPr>
      </w:pPr>
    </w:p>
    <w:p w:rsidR="009E321C" w:rsidRDefault="0079119A" w:rsidP="00E841A1">
      <w:pPr>
        <w:pStyle w:val="slika"/>
      </w:pPr>
      <w:r>
        <w:rPr>
          <w:noProof/>
          <w:lang w:val="sr-Cyrl-RS" w:eastAsia="sr-Cyrl-RS"/>
        </w:rPr>
        <w:drawing>
          <wp:inline distT="0" distB="0" distL="0" distR="0" wp14:anchorId="49799C32" wp14:editId="5969F790">
            <wp:extent cx="5392714" cy="3600250"/>
            <wp:effectExtent l="0" t="0" r="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714" cy="36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6250" w:rsidRDefault="005C6250" w:rsidP="009E321C">
      <w:pPr>
        <w:ind w:left="709"/>
      </w:pPr>
    </w:p>
    <w:p w:rsidR="00505C0F" w:rsidRDefault="005C4890" w:rsidP="00505C0F">
      <w:pPr>
        <w:pStyle w:val="izvor"/>
        <w:rPr>
          <w:b/>
        </w:rPr>
      </w:pPr>
      <w:r w:rsidRPr="00240953">
        <w:t>Извор података:</w:t>
      </w:r>
      <w:r w:rsidRPr="00240953">
        <w:rPr>
          <w:b/>
        </w:rPr>
        <w:t xml:space="preserve"> </w:t>
      </w:r>
    </w:p>
    <w:p w:rsidR="005C4890" w:rsidRDefault="005C4890" w:rsidP="00505C0F">
      <w:pPr>
        <w:pStyle w:val="izvor"/>
      </w:pPr>
      <w:r w:rsidRPr="00240953">
        <w:t>Агенција за заштиту животне средине</w:t>
      </w:r>
    </w:p>
    <w:p w:rsidR="005C4890" w:rsidRDefault="005C4890" w:rsidP="00505C0F">
      <w:pPr>
        <w:pStyle w:val="izvor"/>
        <w:sectPr w:rsidR="005C4890" w:rsidSect="0019343A">
          <w:footerReference w:type="even" r:id="rId99"/>
          <w:pgSz w:w="11906" w:h="16838"/>
          <w:pgMar w:top="720" w:right="720" w:bottom="720" w:left="720" w:header="720" w:footer="720" w:gutter="0"/>
          <w:cols w:space="720"/>
          <w:docGrid w:linePitch="360" w:charSpace="-2049"/>
        </w:sectPr>
      </w:pPr>
    </w:p>
    <w:p w:rsidR="009E321C" w:rsidRPr="00832BA7" w:rsidRDefault="009E321C" w:rsidP="00353ABD">
      <w:pPr>
        <w:pStyle w:val="Heading1"/>
      </w:pPr>
      <w:bookmarkStart w:id="37" w:name="_Toc66291545"/>
      <w:r w:rsidRPr="00832BA7">
        <w:lastRenderedPageBreak/>
        <w:t>Закључак - Ка одрживом управљању земљиштем</w:t>
      </w:r>
      <w:bookmarkEnd w:id="37"/>
    </w:p>
    <w:p w:rsidR="000C7518" w:rsidRDefault="000C7518" w:rsidP="000C7518">
      <w:proofErr w:type="spellStart"/>
      <w:r>
        <w:t>Земљишта</w:t>
      </w:r>
      <w:proofErr w:type="spellEnd"/>
      <w:r>
        <w:t xml:space="preserve"> у </w:t>
      </w:r>
      <w:proofErr w:type="spellStart"/>
      <w:r>
        <w:t>Републици</w:t>
      </w:r>
      <w:proofErr w:type="spellEnd"/>
      <w:r>
        <w:t xml:space="preserve"> </w:t>
      </w:r>
      <w:proofErr w:type="spellStart"/>
      <w:r>
        <w:t>Србији</w:t>
      </w:r>
      <w:proofErr w:type="spellEnd"/>
      <w:r>
        <w:t xml:space="preserve"> </w:t>
      </w:r>
      <w:proofErr w:type="spellStart"/>
      <w:r>
        <w:t>су</w:t>
      </w:r>
      <w:proofErr w:type="spellEnd"/>
      <w:r>
        <w:t xml:space="preserve"> </w:t>
      </w:r>
      <w:proofErr w:type="spellStart"/>
      <w:r>
        <w:t>суочена</w:t>
      </w:r>
      <w:proofErr w:type="spellEnd"/>
      <w:r>
        <w:t xml:space="preserve"> </w:t>
      </w:r>
      <w:proofErr w:type="spellStart"/>
      <w:r>
        <w:t>са</w:t>
      </w:r>
      <w:proofErr w:type="spellEnd"/>
      <w:r>
        <w:t xml:space="preserve"> </w:t>
      </w:r>
      <w:proofErr w:type="spellStart"/>
      <w:r>
        <w:t>бројним</w:t>
      </w:r>
      <w:proofErr w:type="spellEnd"/>
      <w:r>
        <w:t xml:space="preserve"> </w:t>
      </w:r>
      <w:proofErr w:type="spellStart"/>
      <w:r>
        <w:t>притисцима</w:t>
      </w:r>
      <w:proofErr w:type="spellEnd"/>
      <w:r>
        <w:t xml:space="preserve">, </w:t>
      </w:r>
      <w:proofErr w:type="spellStart"/>
      <w:r>
        <w:t>укључујући</w:t>
      </w:r>
      <w:proofErr w:type="spellEnd"/>
      <w:r>
        <w:t xml:space="preserve"> </w:t>
      </w:r>
      <w:proofErr w:type="spellStart"/>
      <w:r>
        <w:t>ширење</w:t>
      </w:r>
      <w:proofErr w:type="spellEnd"/>
      <w:r>
        <w:t xml:space="preserve"> </w:t>
      </w:r>
      <w:proofErr w:type="spellStart"/>
      <w:r>
        <w:t>градова</w:t>
      </w:r>
      <w:proofErr w:type="spellEnd"/>
      <w:r>
        <w:t xml:space="preserve">, </w:t>
      </w:r>
      <w:proofErr w:type="spellStart"/>
      <w:r>
        <w:t>загађење</w:t>
      </w:r>
      <w:proofErr w:type="spellEnd"/>
      <w:r>
        <w:t xml:space="preserve"> </w:t>
      </w:r>
      <w:proofErr w:type="spellStart"/>
      <w:r>
        <w:t>пореклом</w:t>
      </w:r>
      <w:proofErr w:type="spellEnd"/>
      <w:r>
        <w:t xml:space="preserve"> </w:t>
      </w:r>
      <w:proofErr w:type="spellStart"/>
      <w:r>
        <w:t>из</w:t>
      </w:r>
      <w:proofErr w:type="spellEnd"/>
      <w:r>
        <w:t xml:space="preserve"> </w:t>
      </w:r>
      <w:proofErr w:type="spellStart"/>
      <w:r>
        <w:t>пољопривреде</w:t>
      </w:r>
      <w:proofErr w:type="spellEnd"/>
      <w:r>
        <w:t xml:space="preserve"> и </w:t>
      </w:r>
      <w:proofErr w:type="spellStart"/>
      <w:r>
        <w:t>индустрије</w:t>
      </w:r>
      <w:proofErr w:type="spellEnd"/>
      <w:r>
        <w:t xml:space="preserve">, </w:t>
      </w:r>
      <w:proofErr w:type="spellStart"/>
      <w:r>
        <w:t>заузимање</w:t>
      </w:r>
      <w:proofErr w:type="spellEnd"/>
      <w:r>
        <w:t xml:space="preserve"> </w:t>
      </w:r>
      <w:proofErr w:type="spellStart"/>
      <w:r>
        <w:t>земљишта</w:t>
      </w:r>
      <w:proofErr w:type="spellEnd"/>
      <w:r>
        <w:t xml:space="preserve">, </w:t>
      </w:r>
      <w:proofErr w:type="spellStart"/>
      <w:r>
        <w:t>фрагментација</w:t>
      </w:r>
      <w:proofErr w:type="spellEnd"/>
      <w:r>
        <w:t xml:space="preserve"> </w:t>
      </w:r>
      <w:proofErr w:type="spellStart"/>
      <w:r>
        <w:t>пејзажа</w:t>
      </w:r>
      <w:proofErr w:type="spellEnd"/>
      <w:r>
        <w:t xml:space="preserve">, </w:t>
      </w:r>
      <w:proofErr w:type="spellStart"/>
      <w:r>
        <w:t>мала</w:t>
      </w:r>
      <w:proofErr w:type="spellEnd"/>
      <w:r>
        <w:t xml:space="preserve"> </w:t>
      </w:r>
      <w:proofErr w:type="spellStart"/>
      <w:r>
        <w:t>диверзификација</w:t>
      </w:r>
      <w:proofErr w:type="spellEnd"/>
      <w:r>
        <w:t xml:space="preserve"> </w:t>
      </w:r>
      <w:proofErr w:type="spellStart"/>
      <w:r>
        <w:t>усева</w:t>
      </w:r>
      <w:proofErr w:type="spellEnd"/>
      <w:r>
        <w:t xml:space="preserve">, </w:t>
      </w:r>
      <w:proofErr w:type="spellStart"/>
      <w:r>
        <w:t>ерозија</w:t>
      </w:r>
      <w:proofErr w:type="spellEnd"/>
      <w:r>
        <w:t xml:space="preserve"> </w:t>
      </w:r>
      <w:proofErr w:type="spellStart"/>
      <w:r>
        <w:t>земљишта</w:t>
      </w:r>
      <w:proofErr w:type="spellEnd"/>
      <w:r>
        <w:t xml:space="preserve"> и </w:t>
      </w:r>
      <w:proofErr w:type="spellStart"/>
      <w:r>
        <w:t>екстремни</w:t>
      </w:r>
      <w:proofErr w:type="spellEnd"/>
      <w:r>
        <w:t xml:space="preserve"> </w:t>
      </w:r>
      <w:proofErr w:type="spellStart"/>
      <w:r>
        <w:t>временски</w:t>
      </w:r>
      <w:proofErr w:type="spellEnd"/>
      <w:r>
        <w:t xml:space="preserve"> </w:t>
      </w:r>
      <w:proofErr w:type="spellStart"/>
      <w:r>
        <w:t>догађаји</w:t>
      </w:r>
      <w:proofErr w:type="spellEnd"/>
      <w:r>
        <w:t xml:space="preserve"> </w:t>
      </w:r>
      <w:proofErr w:type="spellStart"/>
      <w:r>
        <w:t>повезани</w:t>
      </w:r>
      <w:proofErr w:type="spellEnd"/>
      <w:r>
        <w:t xml:space="preserve"> </w:t>
      </w:r>
      <w:proofErr w:type="spellStart"/>
      <w:r>
        <w:t>са</w:t>
      </w:r>
      <w:proofErr w:type="spellEnd"/>
      <w:r>
        <w:t xml:space="preserve"> </w:t>
      </w:r>
      <w:proofErr w:type="spellStart"/>
      <w:r>
        <w:t>климатским</w:t>
      </w:r>
      <w:proofErr w:type="spellEnd"/>
      <w:r>
        <w:t xml:space="preserve"> </w:t>
      </w:r>
      <w:proofErr w:type="spellStart"/>
      <w:r>
        <w:t>променама</w:t>
      </w:r>
      <w:proofErr w:type="spellEnd"/>
      <w:r>
        <w:t xml:space="preserve">. </w:t>
      </w:r>
      <w:proofErr w:type="spellStart"/>
      <w:r>
        <w:t>Основне</w:t>
      </w:r>
      <w:proofErr w:type="spellEnd"/>
      <w:r>
        <w:t xml:space="preserve"> </w:t>
      </w:r>
      <w:proofErr w:type="spellStart"/>
      <w:r>
        <w:t>функције</w:t>
      </w:r>
      <w:proofErr w:type="spellEnd"/>
      <w:r>
        <w:t xml:space="preserve"> </w:t>
      </w:r>
      <w:proofErr w:type="spellStart"/>
      <w:r>
        <w:t>земљишта</w:t>
      </w:r>
      <w:proofErr w:type="spellEnd"/>
      <w:r>
        <w:t xml:space="preserve"> </w:t>
      </w:r>
      <w:proofErr w:type="spellStart"/>
      <w:r>
        <w:t>треба</w:t>
      </w:r>
      <w:proofErr w:type="spellEnd"/>
      <w:r>
        <w:t xml:space="preserve"> </w:t>
      </w:r>
      <w:proofErr w:type="spellStart"/>
      <w:r>
        <w:t>да</w:t>
      </w:r>
      <w:proofErr w:type="spellEnd"/>
      <w:r>
        <w:t xml:space="preserve"> </w:t>
      </w:r>
      <w:proofErr w:type="spellStart"/>
      <w:r>
        <w:t>буду</w:t>
      </w:r>
      <w:proofErr w:type="spellEnd"/>
      <w:r>
        <w:t xml:space="preserve"> </w:t>
      </w:r>
      <w:proofErr w:type="spellStart"/>
      <w:r>
        <w:t>очуване</w:t>
      </w:r>
      <w:proofErr w:type="spellEnd"/>
      <w:r>
        <w:t xml:space="preserve"> </w:t>
      </w:r>
      <w:proofErr w:type="spellStart"/>
      <w:r>
        <w:t>одговарајућим</w:t>
      </w:r>
      <w:proofErr w:type="spellEnd"/>
      <w:r>
        <w:t xml:space="preserve"> </w:t>
      </w:r>
      <w:proofErr w:type="spellStart"/>
      <w:r>
        <w:t>мерама</w:t>
      </w:r>
      <w:proofErr w:type="spellEnd"/>
      <w:r>
        <w:t xml:space="preserve"> </w:t>
      </w:r>
      <w:proofErr w:type="spellStart"/>
      <w:r>
        <w:t>одрживог</w:t>
      </w:r>
      <w:proofErr w:type="spellEnd"/>
      <w:r>
        <w:t xml:space="preserve"> </w:t>
      </w:r>
      <w:proofErr w:type="spellStart"/>
      <w:r>
        <w:t>коришћења</w:t>
      </w:r>
      <w:proofErr w:type="spellEnd"/>
      <w:r>
        <w:t xml:space="preserve"> </w:t>
      </w:r>
      <w:proofErr w:type="spellStart"/>
      <w:r>
        <w:t>земљишта</w:t>
      </w:r>
      <w:proofErr w:type="spellEnd"/>
      <w:r>
        <w:t xml:space="preserve"> </w:t>
      </w:r>
      <w:proofErr w:type="spellStart"/>
      <w:r>
        <w:t>које</w:t>
      </w:r>
      <w:proofErr w:type="spellEnd"/>
      <w:r>
        <w:t xml:space="preserve"> </w:t>
      </w:r>
      <w:proofErr w:type="spellStart"/>
      <w:r>
        <w:t>имају</w:t>
      </w:r>
      <w:proofErr w:type="spellEnd"/>
      <w:r>
        <w:t xml:space="preserve"> </w:t>
      </w:r>
      <w:proofErr w:type="spellStart"/>
      <w:r>
        <w:t>вишеструки</w:t>
      </w:r>
      <w:proofErr w:type="spellEnd"/>
      <w:r>
        <w:t xml:space="preserve"> </w:t>
      </w:r>
      <w:proofErr w:type="spellStart"/>
      <w:r>
        <w:t>ефекат</w:t>
      </w:r>
      <w:proofErr w:type="spellEnd"/>
      <w:r>
        <w:t xml:space="preserve"> </w:t>
      </w:r>
      <w:proofErr w:type="spellStart"/>
      <w:r>
        <w:t>како</w:t>
      </w:r>
      <w:proofErr w:type="spellEnd"/>
      <w:r>
        <w:t xml:space="preserve"> на </w:t>
      </w:r>
      <w:proofErr w:type="spellStart"/>
      <w:r>
        <w:t>локалном</w:t>
      </w:r>
      <w:proofErr w:type="spellEnd"/>
      <w:r>
        <w:t xml:space="preserve"> </w:t>
      </w:r>
      <w:proofErr w:type="spellStart"/>
      <w:r>
        <w:t>нивоу</w:t>
      </w:r>
      <w:proofErr w:type="spellEnd"/>
      <w:r>
        <w:t xml:space="preserve">, </w:t>
      </w:r>
      <w:proofErr w:type="spellStart"/>
      <w:r>
        <w:t>тако</w:t>
      </w:r>
      <w:proofErr w:type="spellEnd"/>
      <w:r>
        <w:t xml:space="preserve"> и </w:t>
      </w:r>
      <w:proofErr w:type="spellStart"/>
      <w:r>
        <w:t>шире</w:t>
      </w:r>
      <w:proofErr w:type="spellEnd"/>
      <w:r>
        <w:t xml:space="preserve">. </w:t>
      </w:r>
    </w:p>
    <w:p w:rsidR="000C7518" w:rsidRDefault="000C7518" w:rsidP="000C7518">
      <w:proofErr w:type="spellStart"/>
      <w:r>
        <w:t>Смањење</w:t>
      </w:r>
      <w:proofErr w:type="spellEnd"/>
      <w:r>
        <w:t xml:space="preserve"> </w:t>
      </w:r>
      <w:proofErr w:type="spellStart"/>
      <w:r>
        <w:t>загађења</w:t>
      </w:r>
      <w:proofErr w:type="spellEnd"/>
      <w:r>
        <w:t xml:space="preserve"> </w:t>
      </w:r>
      <w:proofErr w:type="spellStart"/>
      <w:r>
        <w:t>пореклом</w:t>
      </w:r>
      <w:proofErr w:type="spellEnd"/>
      <w:r>
        <w:t xml:space="preserve"> </w:t>
      </w:r>
      <w:proofErr w:type="spellStart"/>
      <w:r>
        <w:t>из</w:t>
      </w:r>
      <w:proofErr w:type="spellEnd"/>
      <w:r>
        <w:t xml:space="preserve"> </w:t>
      </w:r>
      <w:proofErr w:type="spellStart"/>
      <w:r>
        <w:t>индустрије</w:t>
      </w:r>
      <w:proofErr w:type="spellEnd"/>
      <w:r>
        <w:t xml:space="preserve"> и </w:t>
      </w:r>
      <w:proofErr w:type="spellStart"/>
      <w:r>
        <w:t>неадекватног</w:t>
      </w:r>
      <w:proofErr w:type="spellEnd"/>
      <w:r>
        <w:t xml:space="preserve"> </w:t>
      </w:r>
      <w:proofErr w:type="spellStart"/>
      <w:r>
        <w:t>депоновања</w:t>
      </w:r>
      <w:proofErr w:type="spellEnd"/>
      <w:r>
        <w:t xml:space="preserve"> </w:t>
      </w:r>
      <w:proofErr w:type="spellStart"/>
      <w:r>
        <w:t>отпада</w:t>
      </w:r>
      <w:proofErr w:type="spellEnd"/>
      <w:r>
        <w:t xml:space="preserve">, </w:t>
      </w:r>
      <w:proofErr w:type="spellStart"/>
      <w:r>
        <w:t>мање</w:t>
      </w:r>
      <w:proofErr w:type="spellEnd"/>
      <w:r>
        <w:t xml:space="preserve"> </w:t>
      </w:r>
      <w:proofErr w:type="spellStart"/>
      <w:r>
        <w:t>интензивне</w:t>
      </w:r>
      <w:proofErr w:type="spellEnd"/>
      <w:r>
        <w:t xml:space="preserve"> </w:t>
      </w:r>
      <w:proofErr w:type="spellStart"/>
      <w:r>
        <w:t>пољопривредне</w:t>
      </w:r>
      <w:proofErr w:type="spellEnd"/>
      <w:r>
        <w:t xml:space="preserve"> </w:t>
      </w:r>
      <w:proofErr w:type="spellStart"/>
      <w:r>
        <w:t>праксе</w:t>
      </w:r>
      <w:proofErr w:type="spellEnd"/>
      <w:r>
        <w:t xml:space="preserve">, </w:t>
      </w:r>
      <w:proofErr w:type="spellStart"/>
      <w:r>
        <w:t>зеленији</w:t>
      </w:r>
      <w:proofErr w:type="spellEnd"/>
      <w:r>
        <w:t xml:space="preserve"> </w:t>
      </w:r>
      <w:proofErr w:type="spellStart"/>
      <w:r>
        <w:t>градови</w:t>
      </w:r>
      <w:proofErr w:type="spellEnd"/>
      <w:r>
        <w:t xml:space="preserve"> </w:t>
      </w:r>
      <w:proofErr w:type="spellStart"/>
      <w:r>
        <w:t>са</w:t>
      </w:r>
      <w:proofErr w:type="spellEnd"/>
      <w:r>
        <w:t xml:space="preserve"> </w:t>
      </w:r>
      <w:proofErr w:type="spellStart"/>
      <w:r>
        <w:t>чистијом</w:t>
      </w:r>
      <w:proofErr w:type="spellEnd"/>
      <w:r>
        <w:t xml:space="preserve"> </w:t>
      </w:r>
      <w:proofErr w:type="spellStart"/>
      <w:r>
        <w:t>енергијом</w:t>
      </w:r>
      <w:proofErr w:type="spellEnd"/>
      <w:r>
        <w:t xml:space="preserve"> и </w:t>
      </w:r>
      <w:proofErr w:type="spellStart"/>
      <w:r>
        <w:t>транспортним</w:t>
      </w:r>
      <w:proofErr w:type="spellEnd"/>
      <w:r>
        <w:t xml:space="preserve"> </w:t>
      </w:r>
      <w:proofErr w:type="spellStart"/>
      <w:r>
        <w:t>системима</w:t>
      </w:r>
      <w:proofErr w:type="spellEnd"/>
      <w:r>
        <w:t xml:space="preserve">, </w:t>
      </w:r>
      <w:proofErr w:type="spellStart"/>
      <w:r>
        <w:t>зеленом</w:t>
      </w:r>
      <w:proofErr w:type="spellEnd"/>
      <w:r>
        <w:t xml:space="preserve"> </w:t>
      </w:r>
      <w:proofErr w:type="spellStart"/>
      <w:r>
        <w:t>инфраструктуром</w:t>
      </w:r>
      <w:proofErr w:type="spellEnd"/>
      <w:r>
        <w:t xml:space="preserve">, </w:t>
      </w:r>
      <w:proofErr w:type="spellStart"/>
      <w:r>
        <w:t>могу</w:t>
      </w:r>
      <w:proofErr w:type="spellEnd"/>
      <w:r>
        <w:t xml:space="preserve"> </w:t>
      </w:r>
      <w:proofErr w:type="spellStart"/>
      <w:r>
        <w:t>помоћи</w:t>
      </w:r>
      <w:proofErr w:type="spellEnd"/>
      <w:r>
        <w:t xml:space="preserve"> </w:t>
      </w:r>
      <w:proofErr w:type="spellStart"/>
      <w:r>
        <w:t>да</w:t>
      </w:r>
      <w:proofErr w:type="spellEnd"/>
      <w:r>
        <w:t xml:space="preserve"> </w:t>
      </w:r>
      <w:proofErr w:type="spellStart"/>
      <w:r>
        <w:t>земљиште</w:t>
      </w:r>
      <w:proofErr w:type="spellEnd"/>
      <w:r>
        <w:t xml:space="preserve"> </w:t>
      </w:r>
      <w:proofErr w:type="spellStart"/>
      <w:r>
        <w:t>буде</w:t>
      </w:r>
      <w:proofErr w:type="spellEnd"/>
      <w:r>
        <w:t xml:space="preserve"> </w:t>
      </w:r>
      <w:proofErr w:type="spellStart"/>
      <w:r>
        <w:t>одрживије</w:t>
      </w:r>
      <w:proofErr w:type="spellEnd"/>
      <w:r>
        <w:t xml:space="preserve"> и </w:t>
      </w:r>
      <w:proofErr w:type="spellStart"/>
      <w:r>
        <w:t>здравије</w:t>
      </w:r>
      <w:proofErr w:type="spellEnd"/>
      <w:r>
        <w:t>.</w:t>
      </w:r>
    </w:p>
    <w:p w:rsidR="000C7518" w:rsidRDefault="000C7518" w:rsidP="000C7518">
      <w:proofErr w:type="spellStart"/>
      <w:r>
        <w:t>Не</w:t>
      </w:r>
      <w:proofErr w:type="spellEnd"/>
      <w:r>
        <w:t xml:space="preserve"> </w:t>
      </w:r>
      <w:proofErr w:type="spellStart"/>
      <w:r>
        <w:t>постоји</w:t>
      </w:r>
      <w:proofErr w:type="spellEnd"/>
      <w:r>
        <w:t xml:space="preserve"> </w:t>
      </w:r>
      <w:proofErr w:type="spellStart"/>
      <w:r>
        <w:t>једно</w:t>
      </w:r>
      <w:proofErr w:type="spellEnd"/>
      <w:r>
        <w:t xml:space="preserve"> </w:t>
      </w:r>
      <w:proofErr w:type="spellStart"/>
      <w:r>
        <w:t>одговарајуће</w:t>
      </w:r>
      <w:proofErr w:type="spellEnd"/>
      <w:r>
        <w:t xml:space="preserve"> </w:t>
      </w:r>
      <w:proofErr w:type="spellStart"/>
      <w:r>
        <w:t>решење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t>управљање</w:t>
      </w:r>
      <w:proofErr w:type="spellEnd"/>
      <w:r>
        <w:t xml:space="preserve"> </w:t>
      </w:r>
      <w:proofErr w:type="spellStart"/>
      <w:r>
        <w:t>земљиштем</w:t>
      </w:r>
      <w:proofErr w:type="spellEnd"/>
      <w:r>
        <w:t xml:space="preserve">. </w:t>
      </w:r>
      <w:proofErr w:type="spellStart"/>
      <w:r>
        <w:t>Оптимална</w:t>
      </w:r>
      <w:proofErr w:type="spellEnd"/>
      <w:r>
        <w:t xml:space="preserve"> </w:t>
      </w:r>
      <w:proofErr w:type="spellStart"/>
      <w:r>
        <w:t>стратегија</w:t>
      </w:r>
      <w:proofErr w:type="spellEnd"/>
      <w:r>
        <w:t xml:space="preserve"> </w:t>
      </w:r>
      <w:proofErr w:type="spellStart"/>
      <w:r>
        <w:t>зависи</w:t>
      </w:r>
      <w:proofErr w:type="spellEnd"/>
      <w:r>
        <w:t xml:space="preserve"> </w:t>
      </w:r>
      <w:proofErr w:type="spellStart"/>
      <w:r>
        <w:t>од</w:t>
      </w:r>
      <w:proofErr w:type="spellEnd"/>
      <w:r>
        <w:t xml:space="preserve"> </w:t>
      </w:r>
      <w:proofErr w:type="spellStart"/>
      <w:r>
        <w:t>локалних</w:t>
      </w:r>
      <w:proofErr w:type="spellEnd"/>
      <w:r>
        <w:t xml:space="preserve"> </w:t>
      </w:r>
      <w:proofErr w:type="spellStart"/>
      <w:r>
        <w:t>услова</w:t>
      </w:r>
      <w:proofErr w:type="spellEnd"/>
      <w:r>
        <w:t xml:space="preserve"> </w:t>
      </w:r>
      <w:proofErr w:type="spellStart"/>
      <w:r>
        <w:t>који</w:t>
      </w:r>
      <w:proofErr w:type="spellEnd"/>
      <w:r>
        <w:t xml:space="preserve"> </w:t>
      </w:r>
      <w:proofErr w:type="spellStart"/>
      <w:r>
        <w:t>снажно</w:t>
      </w:r>
      <w:proofErr w:type="spellEnd"/>
      <w:r>
        <w:t xml:space="preserve"> </w:t>
      </w:r>
      <w:proofErr w:type="spellStart"/>
      <w:r>
        <w:t>утичу</w:t>
      </w:r>
      <w:proofErr w:type="spellEnd"/>
      <w:r>
        <w:t xml:space="preserve"> на </w:t>
      </w:r>
      <w:proofErr w:type="spellStart"/>
      <w:r>
        <w:t>динамику</w:t>
      </w:r>
      <w:proofErr w:type="spellEnd"/>
      <w:r>
        <w:t xml:space="preserve"> </w:t>
      </w:r>
      <w:proofErr w:type="spellStart"/>
      <w:r>
        <w:t>својстава</w:t>
      </w:r>
      <w:proofErr w:type="spellEnd"/>
      <w:r>
        <w:t xml:space="preserve"> </w:t>
      </w:r>
      <w:proofErr w:type="spellStart"/>
      <w:r>
        <w:t>земљишта</w:t>
      </w:r>
      <w:proofErr w:type="spellEnd"/>
      <w:r>
        <w:t xml:space="preserve">. </w:t>
      </w:r>
      <w:proofErr w:type="spellStart"/>
      <w:r>
        <w:t>Услови</w:t>
      </w:r>
      <w:proofErr w:type="spellEnd"/>
      <w:r>
        <w:t xml:space="preserve"> и </w:t>
      </w:r>
      <w:proofErr w:type="spellStart"/>
      <w:r>
        <w:t>статус</w:t>
      </w:r>
      <w:proofErr w:type="spellEnd"/>
      <w:r>
        <w:t xml:space="preserve"> </w:t>
      </w:r>
      <w:proofErr w:type="spellStart"/>
      <w:r>
        <w:t>одређених</w:t>
      </w:r>
      <w:proofErr w:type="spellEnd"/>
      <w:r>
        <w:t xml:space="preserve"> </w:t>
      </w:r>
      <w:proofErr w:type="spellStart"/>
      <w:r>
        <w:t>својстава</w:t>
      </w:r>
      <w:proofErr w:type="spellEnd"/>
      <w:r>
        <w:t xml:space="preserve"> </w:t>
      </w:r>
      <w:proofErr w:type="spellStart"/>
      <w:r>
        <w:t>земљишта</w:t>
      </w:r>
      <w:proofErr w:type="spellEnd"/>
      <w:r>
        <w:t xml:space="preserve"> </w:t>
      </w:r>
      <w:proofErr w:type="spellStart"/>
      <w:r>
        <w:t>треба</w:t>
      </w:r>
      <w:proofErr w:type="spellEnd"/>
      <w:r>
        <w:t xml:space="preserve"> </w:t>
      </w:r>
      <w:proofErr w:type="spellStart"/>
      <w:r>
        <w:t>да</w:t>
      </w:r>
      <w:proofErr w:type="spellEnd"/>
      <w:r>
        <w:t xml:space="preserve"> </w:t>
      </w:r>
      <w:proofErr w:type="spellStart"/>
      <w:r>
        <w:t>буду</w:t>
      </w:r>
      <w:proofErr w:type="spellEnd"/>
      <w:r>
        <w:t xml:space="preserve"> </w:t>
      </w:r>
      <w:proofErr w:type="spellStart"/>
      <w:r>
        <w:t>пажљиво</w:t>
      </w:r>
      <w:proofErr w:type="spellEnd"/>
      <w:r>
        <w:t xml:space="preserve"> </w:t>
      </w:r>
      <w:proofErr w:type="spellStart"/>
      <w:r>
        <w:t>процењени</w:t>
      </w:r>
      <w:proofErr w:type="spellEnd"/>
      <w:r>
        <w:t xml:space="preserve"> </w:t>
      </w:r>
      <w:proofErr w:type="spellStart"/>
      <w:r>
        <w:t>пре</w:t>
      </w:r>
      <w:proofErr w:type="spellEnd"/>
      <w:r>
        <w:t xml:space="preserve"> </w:t>
      </w:r>
      <w:proofErr w:type="spellStart"/>
      <w:r>
        <w:t>него</w:t>
      </w:r>
      <w:proofErr w:type="spellEnd"/>
      <w:r>
        <w:t xml:space="preserve"> </w:t>
      </w:r>
      <w:proofErr w:type="spellStart"/>
      <w:r>
        <w:t>што</w:t>
      </w:r>
      <w:proofErr w:type="spellEnd"/>
      <w:r>
        <w:t xml:space="preserve"> </w:t>
      </w:r>
      <w:proofErr w:type="spellStart"/>
      <w:r>
        <w:t>се</w:t>
      </w:r>
      <w:proofErr w:type="spellEnd"/>
      <w:r>
        <w:t xml:space="preserve"> </w:t>
      </w:r>
      <w:proofErr w:type="spellStart"/>
      <w:r>
        <w:t>предложе</w:t>
      </w:r>
      <w:proofErr w:type="spellEnd"/>
      <w:r>
        <w:t xml:space="preserve"> </w:t>
      </w:r>
      <w:proofErr w:type="spellStart"/>
      <w:r>
        <w:t>промене</w:t>
      </w:r>
      <w:proofErr w:type="spellEnd"/>
      <w:r>
        <w:t xml:space="preserve"> у </w:t>
      </w:r>
      <w:proofErr w:type="spellStart"/>
      <w:r>
        <w:t>управљању</w:t>
      </w:r>
      <w:proofErr w:type="spellEnd"/>
      <w:r>
        <w:t xml:space="preserve"> </w:t>
      </w:r>
      <w:proofErr w:type="spellStart"/>
      <w:r>
        <w:t>земљиштем</w:t>
      </w:r>
      <w:proofErr w:type="spellEnd"/>
      <w:r>
        <w:t>.</w:t>
      </w:r>
    </w:p>
    <w:p w:rsidR="000C7518" w:rsidRDefault="000C7518" w:rsidP="000C7518">
      <w:proofErr w:type="spellStart"/>
      <w:r>
        <w:t>Земљиште</w:t>
      </w:r>
      <w:proofErr w:type="spellEnd"/>
      <w:r>
        <w:t xml:space="preserve"> </w:t>
      </w:r>
      <w:proofErr w:type="spellStart"/>
      <w:r>
        <w:t>је</w:t>
      </w:r>
      <w:proofErr w:type="spellEnd"/>
      <w:r>
        <w:t xml:space="preserve"> </w:t>
      </w:r>
      <w:proofErr w:type="spellStart"/>
      <w:r>
        <w:t>лакше</w:t>
      </w:r>
      <w:proofErr w:type="spellEnd"/>
      <w:r>
        <w:t xml:space="preserve"> (и </w:t>
      </w:r>
      <w:proofErr w:type="spellStart"/>
      <w:r>
        <w:t>вероватно</w:t>
      </w:r>
      <w:proofErr w:type="spellEnd"/>
      <w:r>
        <w:t xml:space="preserve"> </w:t>
      </w:r>
      <w:proofErr w:type="spellStart"/>
      <w:r>
        <w:t>јефтиније</w:t>
      </w:r>
      <w:proofErr w:type="spellEnd"/>
      <w:r>
        <w:t xml:space="preserve">) </w:t>
      </w:r>
      <w:proofErr w:type="spellStart"/>
      <w:r>
        <w:t>заштитити</w:t>
      </w:r>
      <w:proofErr w:type="spellEnd"/>
      <w:r>
        <w:t xml:space="preserve"> и </w:t>
      </w:r>
      <w:proofErr w:type="spellStart"/>
      <w:r>
        <w:t>очувати</w:t>
      </w:r>
      <w:proofErr w:type="spellEnd"/>
      <w:r>
        <w:t xml:space="preserve">, </w:t>
      </w:r>
      <w:proofErr w:type="spellStart"/>
      <w:r>
        <w:t>него</w:t>
      </w:r>
      <w:proofErr w:type="spellEnd"/>
      <w:r>
        <w:t xml:space="preserve"> </w:t>
      </w:r>
      <w:proofErr w:type="spellStart"/>
      <w:r>
        <w:t>повратити</w:t>
      </w:r>
      <w:proofErr w:type="spellEnd"/>
      <w:r>
        <w:t xml:space="preserve"> </w:t>
      </w:r>
      <w:proofErr w:type="spellStart"/>
      <w:r>
        <w:t>његова</w:t>
      </w:r>
      <w:proofErr w:type="spellEnd"/>
      <w:r>
        <w:t xml:space="preserve"> </w:t>
      </w:r>
      <w:proofErr w:type="spellStart"/>
      <w:r>
        <w:t>својства</w:t>
      </w:r>
      <w:proofErr w:type="spellEnd"/>
      <w:r>
        <w:t xml:space="preserve"> </w:t>
      </w:r>
      <w:proofErr w:type="spellStart"/>
      <w:r>
        <w:t>кроз</w:t>
      </w:r>
      <w:proofErr w:type="spellEnd"/>
      <w:r>
        <w:t xml:space="preserve"> </w:t>
      </w:r>
      <w:proofErr w:type="spellStart"/>
      <w:r>
        <w:t>мере</w:t>
      </w:r>
      <w:proofErr w:type="spellEnd"/>
      <w:r>
        <w:t xml:space="preserve"> </w:t>
      </w:r>
      <w:proofErr w:type="spellStart"/>
      <w:r>
        <w:t>санације</w:t>
      </w:r>
      <w:proofErr w:type="spellEnd"/>
      <w:r>
        <w:t xml:space="preserve"> и </w:t>
      </w:r>
      <w:proofErr w:type="spellStart"/>
      <w:r>
        <w:t>ремедијације</w:t>
      </w:r>
      <w:proofErr w:type="spellEnd"/>
      <w:r>
        <w:t xml:space="preserve">. </w:t>
      </w:r>
      <w:proofErr w:type="spellStart"/>
      <w:r>
        <w:t>Иако</w:t>
      </w:r>
      <w:proofErr w:type="spellEnd"/>
      <w:r>
        <w:t xml:space="preserve"> </w:t>
      </w:r>
      <w:proofErr w:type="spellStart"/>
      <w:r>
        <w:t>је</w:t>
      </w:r>
      <w:proofErr w:type="spellEnd"/>
      <w:r>
        <w:t xml:space="preserve"> </w:t>
      </w:r>
      <w:proofErr w:type="spellStart"/>
      <w:r>
        <w:t>пожељно</w:t>
      </w:r>
      <w:proofErr w:type="spellEnd"/>
      <w:r>
        <w:t xml:space="preserve"> </w:t>
      </w:r>
      <w:proofErr w:type="spellStart"/>
      <w:r>
        <w:t>да</w:t>
      </w:r>
      <w:proofErr w:type="spellEnd"/>
      <w:r>
        <w:t xml:space="preserve"> </w:t>
      </w:r>
      <w:proofErr w:type="spellStart"/>
      <w:r>
        <w:t>се</w:t>
      </w:r>
      <w:proofErr w:type="spellEnd"/>
      <w:r>
        <w:t xml:space="preserve"> </w:t>
      </w:r>
      <w:proofErr w:type="spellStart"/>
      <w:r>
        <w:t>деградирана</w:t>
      </w:r>
      <w:proofErr w:type="spellEnd"/>
      <w:r>
        <w:t xml:space="preserve"> </w:t>
      </w:r>
      <w:proofErr w:type="spellStart"/>
      <w:r>
        <w:t>животна</w:t>
      </w:r>
      <w:proofErr w:type="spellEnd"/>
      <w:r>
        <w:t xml:space="preserve"> </w:t>
      </w:r>
      <w:proofErr w:type="spellStart"/>
      <w:r>
        <w:t>средина</w:t>
      </w:r>
      <w:proofErr w:type="spellEnd"/>
      <w:r>
        <w:t xml:space="preserve"> </w:t>
      </w:r>
      <w:proofErr w:type="spellStart"/>
      <w:r>
        <w:t>обнови</w:t>
      </w:r>
      <w:proofErr w:type="spellEnd"/>
      <w:r>
        <w:t xml:space="preserve">, </w:t>
      </w:r>
      <w:proofErr w:type="spellStart"/>
      <w:r>
        <w:t>још</w:t>
      </w:r>
      <w:proofErr w:type="spellEnd"/>
      <w:r>
        <w:t xml:space="preserve"> </w:t>
      </w:r>
      <w:proofErr w:type="spellStart"/>
      <w:r>
        <w:t>је</w:t>
      </w:r>
      <w:proofErr w:type="spellEnd"/>
      <w:r>
        <w:t xml:space="preserve"> </w:t>
      </w:r>
      <w:proofErr w:type="spellStart"/>
      <w:r>
        <w:t>важније</w:t>
      </w:r>
      <w:proofErr w:type="spellEnd"/>
      <w:r>
        <w:t xml:space="preserve"> </w:t>
      </w:r>
      <w:proofErr w:type="spellStart"/>
      <w:r>
        <w:t>да</w:t>
      </w:r>
      <w:proofErr w:type="spellEnd"/>
      <w:r>
        <w:t xml:space="preserve"> </w:t>
      </w:r>
      <w:proofErr w:type="spellStart"/>
      <w:r>
        <w:t>се</w:t>
      </w:r>
      <w:proofErr w:type="spellEnd"/>
      <w:r>
        <w:t xml:space="preserve"> </w:t>
      </w:r>
      <w:proofErr w:type="spellStart"/>
      <w:r>
        <w:t>спречи</w:t>
      </w:r>
      <w:proofErr w:type="spellEnd"/>
      <w:r>
        <w:t xml:space="preserve"> </w:t>
      </w:r>
      <w:proofErr w:type="spellStart"/>
      <w:r>
        <w:t>даља</w:t>
      </w:r>
      <w:proofErr w:type="spellEnd"/>
      <w:r>
        <w:t xml:space="preserve"> </w:t>
      </w:r>
      <w:proofErr w:type="spellStart"/>
      <w:r>
        <w:t>деградација</w:t>
      </w:r>
      <w:proofErr w:type="spellEnd"/>
      <w:r>
        <w:t xml:space="preserve">. </w:t>
      </w:r>
    </w:p>
    <w:p w:rsidR="009E321C" w:rsidRPr="00832BA7" w:rsidRDefault="00895C7B" w:rsidP="000C7518">
      <w:r w:rsidRPr="00895C7B">
        <w:rPr>
          <w:noProof/>
          <w:lang w:val="sr-Cyrl-RS" w:eastAsia="sr-Cyrl-RS"/>
        </w:rPr>
        <w:drawing>
          <wp:inline distT="0" distB="0" distL="0" distR="0" wp14:anchorId="07B447F2" wp14:editId="2A38BAC0">
            <wp:extent cx="6605081" cy="3528124"/>
            <wp:effectExtent l="0" t="0" r="5715" b="0"/>
            <wp:docPr id="22" name="Picture 22" descr="C:\Users\Ceca\Desktop\Zemlji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ca\Desktop\Zemljiste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847" cy="355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D94" w:rsidRDefault="009E321C" w:rsidP="00603D94">
      <w:pPr>
        <w:pStyle w:val="izvor"/>
      </w:pPr>
      <w:r w:rsidRPr="00832BA7">
        <w:t>Извор: П</w:t>
      </w:r>
      <w:r w:rsidR="00603D94">
        <w:t xml:space="preserve">рилагођено из ЕЕА </w:t>
      </w:r>
      <w:proofErr w:type="spellStart"/>
      <w:r w:rsidR="00603D94">
        <w:t>signals</w:t>
      </w:r>
      <w:proofErr w:type="spellEnd"/>
      <w:r w:rsidR="00603D94">
        <w:t xml:space="preserve"> 2019.</w:t>
      </w:r>
    </w:p>
    <w:p w:rsidR="009E321C" w:rsidRPr="00603D94" w:rsidRDefault="009E321C" w:rsidP="00603D94">
      <w:pPr>
        <w:pStyle w:val="izvor"/>
        <w:rPr>
          <w:sz w:val="18"/>
          <w:szCs w:val="18"/>
        </w:rPr>
      </w:pPr>
      <w:r w:rsidRPr="00603D94">
        <w:rPr>
          <w:sz w:val="18"/>
          <w:szCs w:val="18"/>
        </w:rPr>
        <w:t>https://www.eea.europa.eu/signals/signals-2019-content-list/infographics/towards-sustainable-management-of-land/view</w:t>
      </w:r>
    </w:p>
    <w:p w:rsidR="005C4890" w:rsidRPr="00832BA7" w:rsidRDefault="005C4890" w:rsidP="00895C7B"/>
    <w:p w:rsidR="009E321C" w:rsidRPr="00895C7B" w:rsidRDefault="009E321C" w:rsidP="005C4890">
      <w:pPr>
        <w:pStyle w:val="slika"/>
        <w:rPr>
          <w:lang w:val="sr-Latn-RS"/>
        </w:rPr>
      </w:pPr>
    </w:p>
    <w:p w:rsidR="000E3ADA" w:rsidRDefault="000E3ADA">
      <w:pPr>
        <w:sectPr w:rsidR="000E3ADA" w:rsidSect="0019343A">
          <w:pgSz w:w="11906" w:h="16838" w:code="9"/>
          <w:pgMar w:top="720" w:right="720" w:bottom="720" w:left="720" w:header="720" w:footer="720" w:gutter="0"/>
          <w:cols w:space="720"/>
          <w:docGrid w:linePitch="360"/>
        </w:sectPr>
      </w:pPr>
    </w:p>
    <w:p w:rsid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Calibri" w:hAnsi="Arial" w:cs="Times New Roman"/>
          <w:kern w:val="0"/>
          <w:lang w:eastAsia="en-US"/>
        </w:rPr>
      </w:pPr>
    </w:p>
    <w:p w:rsid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Calibri" w:hAnsi="Arial" w:cs="Times New Roman"/>
          <w:kern w:val="0"/>
          <w:lang w:eastAsia="en-US"/>
        </w:rPr>
      </w:pPr>
    </w:p>
    <w:p w:rsid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Calibri" w:hAnsi="Arial" w:cs="Times New Roman"/>
          <w:kern w:val="0"/>
          <w:lang w:eastAsia="en-US"/>
        </w:rPr>
      </w:pPr>
    </w:p>
    <w:p w:rsid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Calibri" w:hAnsi="Arial" w:cs="Times New Roman"/>
          <w:kern w:val="0"/>
          <w:lang w:eastAsia="en-US"/>
        </w:rPr>
      </w:pPr>
    </w:p>
    <w:p w:rsid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Calibri" w:hAnsi="Arial" w:cs="Times New Roman"/>
          <w:kern w:val="0"/>
          <w:lang w:eastAsia="en-US"/>
        </w:rPr>
      </w:pPr>
    </w:p>
    <w:p w:rsid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Calibri" w:hAnsi="Arial" w:cs="Times New Roman"/>
          <w:kern w:val="0"/>
          <w:lang w:eastAsia="en-US"/>
        </w:rPr>
      </w:pPr>
    </w:p>
    <w:p w:rsid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Calibri" w:hAnsi="Arial" w:cs="Times New Roman"/>
          <w:kern w:val="0"/>
          <w:lang w:eastAsia="en-US"/>
        </w:rPr>
      </w:pPr>
      <w:r>
        <w:rPr>
          <w:rFonts w:ascii="Arial" w:eastAsia="Calibri" w:hAnsi="Arial" w:cs="Times New Roman"/>
          <w:noProof/>
          <w:kern w:val="0"/>
          <w:lang w:val="sr-Cyrl-RS" w:eastAsia="sr-Cyrl-R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238836</wp:posOffset>
                </wp:positionH>
                <wp:positionV relativeFrom="paragraph">
                  <wp:posOffset>192907</wp:posOffset>
                </wp:positionV>
                <wp:extent cx="5377218" cy="4776717"/>
                <wp:effectExtent l="0" t="0" r="13970" b="24130"/>
                <wp:wrapNone/>
                <wp:docPr id="55572" name="Rectangle 55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7218" cy="4776717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6EDB0A" id="Rectangle 55572" o:spid="_x0000_s1026" style="position:absolute;margin-left:18.8pt;margin-top:15.2pt;width:423.4pt;height:376.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BddnwIAAJYFAAAOAAAAZHJzL2Uyb0RvYy54bWysVFFv2yAQfp+0/4B4Xx2nSb1ZdaqoVadJ&#10;VVe1nfpMMcSWMMeAxMl+/Q6wnair9jAtDwS4u++4z9/d5dW+U2QnrGtBVzQ/m1EiNIe61ZuK/ni+&#10;/fSZEueZrpkCLSp6EI5erT5+uOxNKebQgKqFJQiiXdmbijbemzLLHG9Ex9wZGKHRKMF2zOPRbrLa&#10;sh7RO5XNZ7OLrAdbGwtcOIe3N8lIVxFfSsH9dymd8ERVFN/m42rj+hrWbHXJyo1lpmn58Az2D6/o&#10;WKsx6QR1wzwjW9v+AdW13IID6c84dBlI2XIRa8Bq8tmbap4aZkSsBclxZqLJ/T9Yfr97sKStK7pc&#10;Los5JZp1+JkekTimN0qQdI009caV6P1kHuxwcrgNNe+l7cI/VkP2kdrDRK3Ye8LxcnleFPMcxcDR&#10;tiiKiyIvAvnZMdxY578K6EjYVNTiEyKlbHfnfHIdXUI2DbetUnjPSqVJX9HzvFjGAAeqrYMx2KKS&#10;xLWyZMdQA36fD2lPvPARSuNbQompqLjzByUS/KOQyBGWMU8JgjqPmIxzoX2eTA2rRUq1nOFvTDZG&#10;xIqVRsCALPGRE/YAMHomkBE71T/4h1ARxT0Fz/72sBQ8RcTMoP0U3LUa7HsACqsaMif/kaRETWDp&#10;FeoDKshCai1n+G2L3++OOf/ALPYSdh3OB/8dF6kAvxMMO0oasL/euw/+KHG0UtJjb1bU/dwyKyhR&#10;3zSK/0u+WIRmjocFyhYP9tTyemrR2+4a8NPnOIkMj9vg79W4lRa6Fxwj65AVTUxzzF1R7u14uPZp&#10;ZuAg4mK9jm7YwIb5O/1keAAPrAZ9Pu9fmDWDiD3q/x7GPmblGy0n3xCpYb31INso9COvA9/Y/FE4&#10;w6AK0+X0HL2O43T1GwAA//8DAFBLAwQUAAYACAAAACEAz2/YCt0AAAAJAQAADwAAAGRycy9kb3du&#10;cmV2LnhtbEyPQU+EMBCF7yb+h2ZMvBi3uCLbIGVjTLiauG702qUjoHRKaFng3zue9DQzeS9vvlfs&#10;F9eLM46h86ThbpOAQKq97ajRcHyrbhWIEA1Z03tCDSsG2JeXF4XJrZ/pFc+H2AgOoZAbDW2MQy5l&#10;qFt0Jmz8gMTapx+diXyOjbSjmTnc9XKbJJl0piP+0JoBn1usvw+T05B+hJt39SLXJLrjl3Nr9TDN&#10;ldbXV8vTI4iIS/wzwy8+o0PJTCc/kQ2i13C/y9jJM0lBsK5UystJw05tM5BlIf83KH8AAAD//wMA&#10;UEsBAi0AFAAGAAgAAAAhALaDOJL+AAAA4QEAABMAAAAAAAAAAAAAAAAAAAAAAFtDb250ZW50X1R5&#10;cGVzXS54bWxQSwECLQAUAAYACAAAACEAOP0h/9YAAACUAQAACwAAAAAAAAAAAAAAAAAvAQAAX3Jl&#10;bHMvLnJlbHNQSwECLQAUAAYACAAAACEA4MwXXZ8CAACWBQAADgAAAAAAAAAAAAAAAAAuAgAAZHJz&#10;L2Uyb0RvYy54bWxQSwECLQAUAAYACAAAACEAz2/YCt0AAAAJAQAADwAAAAAAAAAAAAAAAAD5BAAA&#10;ZHJzL2Rvd25yZXYueG1sUEsFBgAAAAAEAAQA8wAAAAMGAAAAAA==&#10;" filled="f" strokecolor="black [3213]" strokeweight=".25pt"/>
            </w:pict>
          </mc:Fallback>
        </mc:AlternateContent>
      </w:r>
    </w:p>
    <w:p w:rsid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Calibri" w:hAnsi="Arial" w:cs="Times New Roman"/>
          <w:kern w:val="0"/>
          <w:lang w:eastAsia="en-US"/>
        </w:rPr>
      </w:pP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Calibri" w:hAnsi="Arial" w:cs="Times New Roman"/>
          <w:kern w:val="0"/>
          <w:lang w:eastAsia="en-US"/>
        </w:rPr>
      </w:pPr>
      <w:r w:rsidRPr="000E3ADA">
        <w:rPr>
          <w:rFonts w:ascii="Arial" w:eastAsia="Calibri" w:hAnsi="Arial" w:cs="Times New Roman"/>
          <w:kern w:val="0"/>
          <w:lang w:eastAsia="en-US"/>
        </w:rPr>
        <w:t xml:space="preserve">CIP - </w:t>
      </w:r>
      <w:proofErr w:type="spellStart"/>
      <w:r w:rsidRPr="000E3ADA">
        <w:rPr>
          <w:rFonts w:ascii="Arial" w:eastAsia="Calibri" w:hAnsi="Arial" w:cs="Times New Roman"/>
          <w:kern w:val="0"/>
          <w:lang w:eastAsia="en-US"/>
        </w:rPr>
        <w:t>Каталогизација</w:t>
      </w:r>
      <w:proofErr w:type="spellEnd"/>
      <w:r w:rsidRPr="000E3ADA">
        <w:rPr>
          <w:rFonts w:ascii="Arial" w:eastAsia="Calibri" w:hAnsi="Arial" w:cs="Times New Roman"/>
          <w:kern w:val="0"/>
          <w:lang w:eastAsia="en-US"/>
        </w:rPr>
        <w:t xml:space="preserve"> у </w:t>
      </w:r>
      <w:proofErr w:type="spellStart"/>
      <w:r w:rsidRPr="000E3ADA">
        <w:rPr>
          <w:rFonts w:ascii="Arial" w:eastAsia="Calibri" w:hAnsi="Arial" w:cs="Times New Roman"/>
          <w:kern w:val="0"/>
          <w:lang w:eastAsia="en-US"/>
        </w:rPr>
        <w:t>публикацији</w:t>
      </w:r>
      <w:proofErr w:type="spellEnd"/>
      <w:r w:rsidRPr="000E3ADA">
        <w:rPr>
          <w:rFonts w:ascii="Arial" w:eastAsia="Calibri" w:hAnsi="Arial" w:cs="Times New Roman"/>
          <w:kern w:val="0"/>
          <w:lang w:eastAsia="en-US"/>
        </w:rPr>
        <w:t xml:space="preserve"> </w:t>
      </w: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Calibri" w:hAnsi="Arial" w:cs="Times New Roman"/>
          <w:kern w:val="0"/>
          <w:lang w:eastAsia="en-US"/>
        </w:rPr>
      </w:pPr>
      <w:proofErr w:type="spellStart"/>
      <w:r w:rsidRPr="000E3ADA">
        <w:rPr>
          <w:rFonts w:ascii="Arial" w:eastAsia="Calibri" w:hAnsi="Arial" w:cs="Times New Roman"/>
          <w:kern w:val="0"/>
          <w:lang w:eastAsia="en-US"/>
        </w:rPr>
        <w:t>Народна</w:t>
      </w:r>
      <w:proofErr w:type="spellEnd"/>
      <w:r w:rsidRPr="000E3ADA">
        <w:rPr>
          <w:rFonts w:ascii="Arial" w:eastAsia="Calibri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Calibri" w:hAnsi="Arial" w:cs="Times New Roman"/>
          <w:kern w:val="0"/>
          <w:lang w:eastAsia="en-US"/>
        </w:rPr>
        <w:t>библиотека</w:t>
      </w:r>
      <w:proofErr w:type="spellEnd"/>
      <w:r w:rsidRPr="000E3ADA">
        <w:rPr>
          <w:rFonts w:ascii="Arial" w:eastAsia="Calibri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Calibri" w:hAnsi="Arial" w:cs="Times New Roman"/>
          <w:kern w:val="0"/>
          <w:lang w:eastAsia="en-US"/>
        </w:rPr>
        <w:t>Србије</w:t>
      </w:r>
      <w:proofErr w:type="spellEnd"/>
      <w:r w:rsidRPr="000E3ADA">
        <w:rPr>
          <w:rFonts w:ascii="Arial" w:eastAsia="Calibri" w:hAnsi="Arial" w:cs="Times New Roman"/>
          <w:kern w:val="0"/>
          <w:lang w:eastAsia="en-US"/>
        </w:rPr>
        <w:t xml:space="preserve">, </w:t>
      </w:r>
      <w:proofErr w:type="spellStart"/>
      <w:r w:rsidRPr="000E3ADA">
        <w:rPr>
          <w:rFonts w:ascii="Arial" w:eastAsia="Calibri" w:hAnsi="Arial" w:cs="Times New Roman"/>
          <w:kern w:val="0"/>
          <w:lang w:eastAsia="en-US"/>
        </w:rPr>
        <w:t>Београд</w:t>
      </w:r>
      <w:proofErr w:type="spellEnd"/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  <w:r w:rsidRPr="000E3ADA">
        <w:rPr>
          <w:rFonts w:ascii="Arial" w:eastAsia="Times New Roman" w:hAnsi="Arial" w:cs="Times New Roman"/>
          <w:kern w:val="0"/>
          <w:lang w:eastAsia="en-US"/>
        </w:rPr>
        <w:t>502/504(497.11)</w:t>
      </w: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b/>
          <w:bCs/>
          <w:kern w:val="0"/>
          <w:lang w:eastAsia="en-US"/>
        </w:rPr>
      </w:pPr>
      <w:r w:rsidRPr="000E3ADA">
        <w:rPr>
          <w:rFonts w:ascii="Arial" w:eastAsia="Times New Roman" w:hAnsi="Arial" w:cs="Times New Roman"/>
          <w:b/>
          <w:bCs/>
          <w:kern w:val="0"/>
          <w:lang w:eastAsia="en-US"/>
        </w:rPr>
        <w:t xml:space="preserve">         ИЗВЕШТАЈ о </w:t>
      </w:r>
      <w:proofErr w:type="spellStart"/>
      <w:r w:rsidRPr="000E3ADA">
        <w:rPr>
          <w:rFonts w:ascii="Arial" w:eastAsia="Times New Roman" w:hAnsi="Arial" w:cs="Times New Roman"/>
          <w:b/>
          <w:bCs/>
          <w:kern w:val="0"/>
          <w:lang w:eastAsia="en-US"/>
        </w:rPr>
        <w:t>стању</w:t>
      </w:r>
      <w:proofErr w:type="spellEnd"/>
      <w:r w:rsidRPr="000E3ADA">
        <w:rPr>
          <w:rFonts w:ascii="Arial" w:eastAsia="Times New Roman" w:hAnsi="Arial" w:cs="Times New Roman"/>
          <w:b/>
          <w:bCs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b/>
          <w:bCs/>
          <w:kern w:val="0"/>
          <w:lang w:eastAsia="en-US"/>
        </w:rPr>
        <w:t>земљишта</w:t>
      </w:r>
      <w:proofErr w:type="spellEnd"/>
      <w:r w:rsidRPr="000E3ADA">
        <w:rPr>
          <w:rFonts w:ascii="Arial" w:eastAsia="Times New Roman" w:hAnsi="Arial" w:cs="Times New Roman"/>
          <w:b/>
          <w:bCs/>
          <w:kern w:val="0"/>
          <w:lang w:eastAsia="en-US"/>
        </w:rPr>
        <w:t xml:space="preserve"> у </w:t>
      </w:r>
      <w:proofErr w:type="spellStart"/>
      <w:r w:rsidRPr="000E3ADA">
        <w:rPr>
          <w:rFonts w:ascii="Arial" w:eastAsia="Times New Roman" w:hAnsi="Arial" w:cs="Times New Roman"/>
          <w:b/>
          <w:bCs/>
          <w:kern w:val="0"/>
          <w:lang w:eastAsia="en-US"/>
        </w:rPr>
        <w:t>Републици</w:t>
      </w:r>
      <w:proofErr w:type="spellEnd"/>
      <w:r w:rsidRPr="000E3ADA">
        <w:rPr>
          <w:rFonts w:ascii="Arial" w:eastAsia="Times New Roman" w:hAnsi="Arial" w:cs="Times New Roman"/>
          <w:b/>
          <w:bCs/>
          <w:kern w:val="0"/>
          <w:lang w:eastAsia="en-US"/>
        </w:rPr>
        <w:t xml:space="preserve"> </w:t>
      </w: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  <w:proofErr w:type="spellStart"/>
      <w:proofErr w:type="gramStart"/>
      <w:r w:rsidRPr="000E3ADA">
        <w:rPr>
          <w:rFonts w:ascii="Arial" w:eastAsia="Times New Roman" w:hAnsi="Arial" w:cs="Times New Roman"/>
          <w:b/>
          <w:bCs/>
          <w:kern w:val="0"/>
          <w:lang w:eastAsia="en-US"/>
        </w:rPr>
        <w:t>Србији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:</w:t>
      </w:r>
      <w:proofErr w:type="gram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за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...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годину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/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за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издавача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Филип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Радовић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; </w:t>
      </w: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уредни</w:t>
      </w:r>
      <w:proofErr w:type="spellEnd"/>
      <w:r w:rsidRPr="000E3ADA">
        <w:rPr>
          <w:rFonts w:ascii="Arial" w:eastAsia="Times New Roman" w:hAnsi="Arial" w:cs="Times New Roman"/>
          <w:kern w:val="0"/>
          <w:lang w:val="sr-Cyrl-RS" w:eastAsia="en-US"/>
        </w:rPr>
        <w:t>к Д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рагана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Видојевић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- [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Штампано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изд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.]. - </w:t>
      </w: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  <w:r w:rsidRPr="000E3ADA">
        <w:rPr>
          <w:rFonts w:ascii="Arial" w:eastAsia="Times New Roman" w:hAnsi="Arial" w:cs="Times New Roman"/>
          <w:kern w:val="0"/>
          <w:lang w:eastAsia="en-US"/>
        </w:rPr>
        <w:t xml:space="preserve">2012-     . - </w:t>
      </w:r>
      <w:proofErr w:type="spellStart"/>
      <w:proofErr w:type="gramStart"/>
      <w:r w:rsidRPr="000E3ADA">
        <w:rPr>
          <w:rFonts w:ascii="Arial" w:eastAsia="Times New Roman" w:hAnsi="Arial" w:cs="Times New Roman"/>
          <w:kern w:val="0"/>
          <w:lang w:eastAsia="en-US"/>
        </w:rPr>
        <w:t>Београд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:</w:t>
      </w:r>
      <w:proofErr w:type="gram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Министарство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заштите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животне</w:t>
      </w:r>
      <w:proofErr w:type="spellEnd"/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средине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,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Агенција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за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заштиту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животне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средине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, </w:t>
      </w: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  <w:r w:rsidRPr="000E3ADA">
        <w:rPr>
          <w:rFonts w:ascii="Arial" w:eastAsia="Times New Roman" w:hAnsi="Arial" w:cs="Times New Roman"/>
          <w:kern w:val="0"/>
          <w:lang w:eastAsia="en-US"/>
        </w:rPr>
        <w:t xml:space="preserve">2013-  </w:t>
      </w:r>
      <w:r w:rsidRPr="000E3ADA">
        <w:rPr>
          <w:rFonts w:ascii="Arial" w:eastAsia="Times New Roman" w:hAnsi="Arial" w:cs="Times New Roman"/>
          <w:kern w:val="0"/>
          <w:lang w:val="sr-Cyrl-RS" w:eastAsia="en-US"/>
        </w:rPr>
        <w:t xml:space="preserve">  (</w:t>
      </w:r>
      <w:proofErr w:type="gramStart"/>
      <w:r w:rsidRPr="000E3ADA">
        <w:rPr>
          <w:rFonts w:ascii="Arial" w:eastAsia="Times New Roman" w:hAnsi="Arial" w:cs="Times New Roman"/>
          <w:kern w:val="0"/>
          <w:lang w:val="sr-Cyrl-RS" w:eastAsia="en-US"/>
        </w:rPr>
        <w:t>Београд :</w:t>
      </w:r>
      <w:proofErr w:type="gramEnd"/>
      <w:r w:rsidRPr="000E3ADA">
        <w:rPr>
          <w:rFonts w:ascii="Arial" w:eastAsia="Times New Roman" w:hAnsi="Arial" w:cs="Times New Roman"/>
          <w:kern w:val="0"/>
          <w:lang w:val="sr-Cyrl-RS"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val="sr-Cyrl-RS" w:eastAsia="en-US"/>
        </w:rPr>
        <w:t>Биграф</w:t>
      </w:r>
      <w:proofErr w:type="spellEnd"/>
      <w:r w:rsidRPr="000E3ADA">
        <w:rPr>
          <w:rFonts w:ascii="Arial" w:eastAsia="Times New Roman" w:hAnsi="Arial" w:cs="Times New Roman"/>
          <w:kern w:val="0"/>
          <w:lang w:val="sr-Cyrl-RS" w:eastAsia="en-US"/>
        </w:rPr>
        <w:t xml:space="preserve"> плус)</w:t>
      </w:r>
      <w:r w:rsidRPr="000E3ADA">
        <w:rPr>
          <w:rFonts w:ascii="Arial" w:eastAsia="Times New Roman" w:hAnsi="Arial" w:cs="Times New Roman"/>
          <w:kern w:val="0"/>
          <w:lang w:eastAsia="en-US"/>
        </w:rPr>
        <w:t xml:space="preserve">  . - 30 cm</w:t>
      </w: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Годишње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. </w:t>
      </w: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Drugo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izdanje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na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drugom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medijumu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: </w:t>
      </w: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Извештај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о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стању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земљишта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у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Републици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Србији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(Online) = ISSN 2466-2968</w:t>
      </w:r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  <w:r w:rsidRPr="000E3ADA">
        <w:rPr>
          <w:rFonts w:ascii="Arial" w:eastAsia="Times New Roman" w:hAnsi="Arial" w:cs="Times New Roman"/>
          <w:kern w:val="0"/>
          <w:lang w:eastAsia="en-US"/>
        </w:rPr>
        <w:t xml:space="preserve">ISSN 2334-9913 =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Извештај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о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стању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земљишта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у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Републици</w:t>
      </w:r>
      <w:proofErr w:type="spellEnd"/>
      <w:r w:rsidRPr="000E3ADA">
        <w:rPr>
          <w:rFonts w:ascii="Arial" w:eastAsia="Times New Roman" w:hAnsi="Arial" w:cs="Times New Roman"/>
          <w:kern w:val="0"/>
          <w:lang w:eastAsia="en-US"/>
        </w:rPr>
        <w:t xml:space="preserve"> </w:t>
      </w:r>
      <w:proofErr w:type="spellStart"/>
      <w:r w:rsidRPr="000E3ADA">
        <w:rPr>
          <w:rFonts w:ascii="Arial" w:eastAsia="Times New Roman" w:hAnsi="Arial" w:cs="Times New Roman"/>
          <w:kern w:val="0"/>
          <w:lang w:eastAsia="en-US"/>
        </w:rPr>
        <w:t>Србији</w:t>
      </w:r>
      <w:proofErr w:type="spellEnd"/>
    </w:p>
    <w:p w:rsidR="000E3ADA" w:rsidRPr="000E3ADA" w:rsidRDefault="000E3ADA" w:rsidP="000E3ADA">
      <w:pPr>
        <w:suppressAutoHyphens w:val="0"/>
        <w:spacing w:before="0" w:after="120" w:line="240" w:lineRule="auto"/>
        <w:ind w:firstLine="709"/>
        <w:rPr>
          <w:rFonts w:ascii="Arial" w:eastAsia="Times New Roman" w:hAnsi="Arial" w:cs="Times New Roman"/>
          <w:kern w:val="0"/>
          <w:lang w:eastAsia="en-US"/>
        </w:rPr>
      </w:pPr>
      <w:r w:rsidRPr="000E3ADA">
        <w:rPr>
          <w:rFonts w:ascii="Arial" w:eastAsia="Times New Roman" w:hAnsi="Arial" w:cs="Times New Roman"/>
          <w:kern w:val="0"/>
          <w:lang w:eastAsia="en-US"/>
        </w:rPr>
        <w:t xml:space="preserve">COBISS.SR-ID 204462604 </w:t>
      </w:r>
    </w:p>
    <w:p w:rsidR="000A583B" w:rsidRDefault="000A583B"/>
    <w:sectPr w:rsidR="000A583B" w:rsidSect="0019343A">
      <w:headerReference w:type="even" r:id="rId101"/>
      <w:headerReference w:type="default" r:id="rId102"/>
      <w:footerReference w:type="even" r:id="rId103"/>
      <w:footerReference w:type="default" r:id="rId104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C7D74" w:rsidRDefault="001C7D74" w:rsidP="0041012B">
      <w:pPr>
        <w:spacing w:after="0" w:line="240" w:lineRule="auto"/>
      </w:pPr>
      <w:r>
        <w:separator/>
      </w:r>
    </w:p>
  </w:endnote>
  <w:endnote w:type="continuationSeparator" w:id="0">
    <w:p w:rsidR="001C7D74" w:rsidRDefault="001C7D74" w:rsidP="004101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ont403">
    <w:altName w:val="Times New Roman"/>
    <w:charset w:val="EE"/>
    <w:family w:val="auto"/>
    <w:pitch w:val="variable"/>
  </w:font>
  <w:font w:name="Bahnschrift Light">
    <w:altName w:val="Segoe UI"/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ahnschrift">
    <w:altName w:val="Segoe UI"/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Heavy Heap"/>
    <w:panose1 w:val="02040503050203030202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Nirmala UI Semilight">
    <w:panose1 w:val="020B0402040204020203"/>
    <w:charset w:val="00"/>
    <w:family w:val="swiss"/>
    <w:pitch w:val="variable"/>
    <w:sig w:usb0="80FF8023" w:usb1="0200004A" w:usb2="000002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Pr="009A7CBA" w:rsidRDefault="00BE1E72">
    <w:pPr>
      <w:pStyle w:val="Footer"/>
      <w:jc w:val="center"/>
      <w:rPr>
        <w:b/>
        <w:color w:val="385623" w:themeColor="accent6" w:themeShade="80"/>
      </w:rPr>
    </w:pPr>
  </w:p>
  <w:p w:rsidR="00BE1E72" w:rsidRDefault="00BE1E72" w:rsidP="006E1BA8">
    <w:pPr>
      <w:pStyle w:val="Footer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Default="00BE1E7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24287923"/>
      <w:docPartObj>
        <w:docPartGallery w:val="Page Numbers (Bottom of Page)"/>
        <w:docPartUnique/>
      </w:docPartObj>
    </w:sdtPr>
    <w:sdtEndPr>
      <w:rPr>
        <w:b/>
        <w:i/>
        <w:noProof/>
        <w:color w:val="385623" w:themeColor="accent6" w:themeShade="80"/>
      </w:rPr>
    </w:sdtEndPr>
    <w:sdtContent>
      <w:p w:rsidR="00BE1E72" w:rsidRPr="00654D4F" w:rsidRDefault="00BE1E72">
        <w:pPr>
          <w:pStyle w:val="Footer"/>
          <w:jc w:val="center"/>
          <w:rPr>
            <w:b/>
            <w:i/>
            <w:color w:val="385623" w:themeColor="accent6" w:themeShade="80"/>
          </w:rPr>
        </w:pPr>
        <w:r>
          <w:rPr>
            <w:b/>
            <w:i/>
            <w:noProof/>
            <w:color w:val="70AD47" w:themeColor="accent6"/>
            <w:lang w:val="sr-Cyrl-RS" w:eastAsia="sr-Cyrl-RS"/>
          </w:rPr>
          <mc:AlternateContent>
            <mc:Choice Requires="wps">
              <w:drawing>
                <wp:inline distT="0" distB="0" distL="0" distR="0" wp14:anchorId="21824AB1" wp14:editId="1E783B8C">
                  <wp:extent cx="7530712" cy="0"/>
                  <wp:effectExtent l="0" t="19050" r="32385" b="19050"/>
                  <wp:docPr id="55553" name="Straight Connector 5555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753071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inline>
              </w:drawing>
            </mc:Choice>
            <mc:Fallback>
              <w:pict>
                <v:line w14:anchorId="42C89516" id="Straight Connector 5555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92.9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A5r9gEAAFQEAAAOAAAAZHJzL2Uyb0RvYy54bWysVE1v2zAMvQ/YfxB0b2ynS1IYcXpI0V32&#10;EazdD1BlKRYgiYKkxs6/HyXHbtENGDZUB9ki+Ui+J9rb28FochI+KLANrRYlJcJyaJU9NvTn4/3V&#10;DSUhMtsyDVY09CwCvd19/LDtXS2W0IFuhSeYxIa6dw3tYnR1UQTeCcPCApyw6JTgDYt49Mei9azH&#10;7EYXy7JcFz341nngIgS03o1Ousv5pRQ8fpcyiEh0Q7G3mHef96e0F7stq4+euU7xSxvsP7owTFks&#10;Oqe6Y5GRZ69+S2UU9xBAxgUHU4CUiovMAdlU5Rs2Dx1zInNBcYKbZQrvl5Z/Ox08UW1DV7iuKbHM&#10;4DU9RM/UsYtkD9aiiODJ6Ee9ehdqhO3twV9OwR18Ij9Ib9ITaZEha3yeNRZDJByNm9V1uamWlPDJ&#10;V7wAnQ/xswBD0ktDtbKJPqvZ6UuIWAxDp5Bk1pb0DV3erDarHBZAq/ZeaZ2ceYTEXntyYnj5jHNh&#10;4zrH6WfzFdrR/qnENY4BmnFYRvN6MmPJOVNu4FUR9GmLxqTIqEF+i2ctxvZ+CInaIutq7C9N9duW&#10;qlQ8Z8LoBJNIYAaWfwde4hNU5In/F/CMyJXBxhlslAX/p+pxmFqWY/ykwMg7SfAE7TlPR5YGRzcz&#10;vHxm6dt4fc7wl5/B7hcAAAD//wMAUEsDBBQABgAIAAAAIQCFF5Hg2QAAAAMBAAAPAAAAZHJzL2Rv&#10;d25yZXYueG1sTI/BbsIwEETvlfgHaytxKw6gojSNg1BFe6oQBXrfxNskqr2OYgPh7+v00l5GGs1q&#10;5m2+HqwRF+p961jBfJaAIK6cbrlWcDq+PqQgfEDWaByTght5WBeTuxwz7a78QZdDqEUsYZ+hgiaE&#10;LpPSVw1Z9DPXEcfsy/UWQ7R9LXWP11hujVwkyUpabDkuNNjRS0PV9+FsFbT8ubjtV+n7vt7u3nbL&#10;MnGm3Co1vR82zyACDeHvGEb8iA5FZCrdmbUXRkF8JPzqmM3TxycQ5ehlkcv/7MUPAAAA//8DAFBL&#10;AQItABQABgAIAAAAIQC2gziS/gAAAOEBAAATAAAAAAAAAAAAAAAAAAAAAABbQ29udGVudF9UeXBl&#10;c10ueG1sUEsBAi0AFAAGAAgAAAAhADj9If/WAAAAlAEAAAsAAAAAAAAAAAAAAAAALwEAAF9yZWxz&#10;Ly5yZWxzUEsBAi0AFAAGAAgAAAAhAM+kDmv2AQAAVAQAAA4AAAAAAAAAAAAAAAAALgIAAGRycy9l&#10;Mm9Eb2MueG1sUEsBAi0AFAAGAAgAAAAhAIUXkeDZAAAAAwEAAA8AAAAAAAAAAAAAAAAAUAQAAGRy&#10;cy9kb3ducmV2LnhtbFBLBQYAAAAABAAEAPMAAABWBQAAAAA=&#10;" strokecolor="#c5e0b3 [1305]" strokeweight="2.25pt">
                  <v:stroke joinstyle="miter"/>
                  <w10:anchorlock/>
                </v:line>
              </w:pict>
            </mc:Fallback>
          </mc:AlternateContent>
        </w:r>
        <w:r w:rsidRPr="00654D4F">
          <w:rPr>
            <w:b/>
            <w:i/>
            <w:color w:val="385623" w:themeColor="accent6" w:themeShade="80"/>
          </w:rPr>
          <w:fldChar w:fldCharType="begin"/>
        </w:r>
        <w:r w:rsidRPr="00654D4F">
          <w:rPr>
            <w:b/>
            <w:i/>
            <w:color w:val="385623" w:themeColor="accent6" w:themeShade="80"/>
          </w:rPr>
          <w:instrText xml:space="preserve"> PAGE   \* MERGEFORMAT </w:instrText>
        </w:r>
        <w:r w:rsidRPr="00654D4F">
          <w:rPr>
            <w:b/>
            <w:i/>
            <w:color w:val="385623" w:themeColor="accent6" w:themeShade="80"/>
          </w:rPr>
          <w:fldChar w:fldCharType="separate"/>
        </w:r>
        <w:r w:rsidR="00C51467">
          <w:rPr>
            <w:b/>
            <w:i/>
            <w:noProof/>
            <w:color w:val="385623" w:themeColor="accent6" w:themeShade="80"/>
          </w:rPr>
          <w:t>4</w:t>
        </w:r>
        <w:r w:rsidRPr="00654D4F">
          <w:rPr>
            <w:b/>
            <w:i/>
            <w:noProof/>
            <w:color w:val="385623" w:themeColor="accent6" w:themeShade="80"/>
          </w:rPr>
          <w:fldChar w:fldCharType="end"/>
        </w:r>
      </w:p>
    </w:sdtContent>
  </w:sdt>
  <w:p w:rsidR="00BE1E72" w:rsidRDefault="00BE1E72" w:rsidP="006E1BA8">
    <w:pPr>
      <w:pStyle w:val="Footer"/>
      <w:jc w:val="righ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53538824"/>
      <w:docPartObj>
        <w:docPartGallery w:val="Page Numbers (Bottom of Page)"/>
        <w:docPartUnique/>
      </w:docPartObj>
    </w:sdtPr>
    <w:sdtEndPr>
      <w:rPr>
        <w:rFonts w:cstheme="minorHAnsi"/>
        <w:b/>
        <w:i/>
        <w:noProof/>
        <w:color w:val="385623" w:themeColor="accent6" w:themeShade="80"/>
      </w:rPr>
    </w:sdtEndPr>
    <w:sdtContent>
      <w:p w:rsidR="00BE1E72" w:rsidRPr="009A7CBA" w:rsidRDefault="00BE1E72">
        <w:pPr>
          <w:pStyle w:val="Footer"/>
          <w:jc w:val="center"/>
          <w:rPr>
            <w:rFonts w:cstheme="minorHAnsi"/>
            <w:b/>
            <w:i/>
            <w:color w:val="385623" w:themeColor="accent6" w:themeShade="80"/>
          </w:rPr>
        </w:pPr>
        <w:r>
          <w:rPr>
            <w:rFonts w:cstheme="minorHAnsi"/>
            <w:b/>
            <w:i/>
            <w:noProof/>
            <w:color w:val="70AD47" w:themeColor="accent6"/>
            <w:lang w:val="sr-Cyrl-RS" w:eastAsia="sr-Cyrl-RS"/>
          </w:rPr>
          <w:drawing>
            <wp:anchor distT="0" distB="0" distL="114300" distR="114300" simplePos="0" relativeHeight="251668480" behindDoc="1" locked="0" layoutInCell="1" allowOverlap="1" wp14:anchorId="05913C22" wp14:editId="2FBCA8C3">
              <wp:simplePos x="0" y="0"/>
              <wp:positionH relativeFrom="page">
                <wp:posOffset>-431951</wp:posOffset>
              </wp:positionH>
              <wp:positionV relativeFrom="paragraph">
                <wp:posOffset>-811917</wp:posOffset>
              </wp:positionV>
              <wp:extent cx="8048675" cy="1745781"/>
              <wp:effectExtent l="0" t="0" r="0" b="6985"/>
              <wp:wrapNone/>
              <wp:docPr id="55554" name="Picture 555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5554" name="Untitled-1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071817" cy="17508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9A7CBA">
          <w:rPr>
            <w:rFonts w:cstheme="minorHAnsi"/>
            <w:b/>
            <w:i/>
            <w:color w:val="385623" w:themeColor="accent6" w:themeShade="80"/>
          </w:rPr>
          <w:fldChar w:fldCharType="begin"/>
        </w:r>
        <w:r w:rsidRPr="009A7CBA">
          <w:rPr>
            <w:rFonts w:cstheme="minorHAnsi"/>
            <w:b/>
            <w:i/>
            <w:color w:val="385623" w:themeColor="accent6" w:themeShade="80"/>
          </w:rPr>
          <w:instrText xml:space="preserve"> PAGE   \* MERGEFORMAT </w:instrText>
        </w:r>
        <w:r w:rsidRPr="009A7CBA">
          <w:rPr>
            <w:rFonts w:cstheme="minorHAnsi"/>
            <w:b/>
            <w:i/>
            <w:color w:val="385623" w:themeColor="accent6" w:themeShade="80"/>
          </w:rPr>
          <w:fldChar w:fldCharType="separate"/>
        </w:r>
        <w:r w:rsidR="00C51467">
          <w:rPr>
            <w:rFonts w:cstheme="minorHAnsi"/>
            <w:b/>
            <w:i/>
            <w:noProof/>
            <w:color w:val="385623" w:themeColor="accent6" w:themeShade="80"/>
          </w:rPr>
          <w:t>5</w:t>
        </w:r>
        <w:r w:rsidRPr="009A7CBA">
          <w:rPr>
            <w:rFonts w:cstheme="minorHAnsi"/>
            <w:b/>
            <w:i/>
            <w:noProof/>
            <w:color w:val="385623" w:themeColor="accent6" w:themeShade="80"/>
          </w:rPr>
          <w:fldChar w:fldCharType="end"/>
        </w:r>
      </w:p>
    </w:sdtContent>
  </w:sdt>
  <w:p w:rsidR="00BE1E72" w:rsidRDefault="00BE1E72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04420188"/>
      <w:docPartObj>
        <w:docPartGallery w:val="Page Numbers (Bottom of Page)"/>
        <w:docPartUnique/>
      </w:docPartObj>
    </w:sdtPr>
    <w:sdtEndPr>
      <w:rPr>
        <w:b/>
        <w:i/>
        <w:noProof/>
        <w:color w:val="385623" w:themeColor="accent6" w:themeShade="80"/>
      </w:rPr>
    </w:sdtEndPr>
    <w:sdtContent>
      <w:p w:rsidR="00BE1E72" w:rsidRPr="00654D4F" w:rsidRDefault="00BE1E72">
        <w:pPr>
          <w:pStyle w:val="Footer"/>
          <w:jc w:val="center"/>
          <w:rPr>
            <w:b/>
            <w:i/>
            <w:color w:val="385623" w:themeColor="accent6" w:themeShade="80"/>
          </w:rPr>
        </w:pPr>
        <w:r>
          <w:rPr>
            <w:b/>
            <w:i/>
            <w:noProof/>
            <w:color w:val="70AD47" w:themeColor="accent6"/>
            <w:lang w:val="sr-Cyrl-RS" w:eastAsia="sr-Cyrl-RS"/>
          </w:rPr>
          <mc:AlternateContent>
            <mc:Choice Requires="wps">
              <w:drawing>
                <wp:inline distT="0" distB="0" distL="0" distR="0" wp14:anchorId="6D19AF04" wp14:editId="0D5C0F10">
                  <wp:extent cx="7530712" cy="0"/>
                  <wp:effectExtent l="0" t="19050" r="32385" b="19050"/>
                  <wp:docPr id="55560" name="Straight Connector 5556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753071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inline>
              </w:drawing>
            </mc:Choice>
            <mc:Fallback>
              <w:pict>
                <v:line w14:anchorId="5B8A0B92" id="Straight Connector 5556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92.9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hlZ9gEAAFQEAAAOAAAAZHJzL2Uyb0RvYy54bWysVE2P2yAQvVfqf0DcG9tpnaysOHvIanvp&#10;R9RtfwCLIUYCBgEbO/++A469q22lqlV9wDAzb2be8+Dd7Wg0OQsfFNiWVquSEmE5dMqeWvrj+/27&#10;G0pCZLZjGqxo6UUEert/+2Y3uEasoQfdCU8wiQ3N4Frax+iaogi8F4aFFThh0SnBGxbx6E9F59mA&#10;2Y0u1mW5KQbwnfPARQhovZucdJ/zSyl4/CplEJHolmJvMa8+r49pLfY71pw8c73i1zbYP3RhmLJY&#10;dEl1xyIjT179ksoo7iGAjCsOpgApFReZA7KpyldsHnrmROaC4gS3yBT+X1r+5Xz0RHUtret6gwpZ&#10;ZvAzPUTP1KmP5ADWoojgyeRHvQYXGoQd7NFfT8EdfSI/Sm/SG2mRMWt8WTQWYyQcjdv6fbmt1pTw&#10;2Vc8A50P8aMAQ9KmpVrZRJ817PwpRCyGoXNIMmtLhpaub+ptncMCaNXdK62TM4+QOGhPzgw/PuNc&#10;2LjJcfrJfIZusn8o8ZnGAM04LJN5M5ux5JIpN/CiCPq0RWNSZNIg7+JFi6m9b0Kitsi6mvpLU/26&#10;pSoVz5kwOsEkEliA5Z+B1/gEFXni/wa8IHJlsHEBG2XB/656HOeW5RQ/KzDxThI8QnfJ05GlwdHN&#10;DK/XLN2Nl+cMf/4Z7H8CAAD//wMAUEsDBBQABgAIAAAAIQCFF5Hg2QAAAAMBAAAPAAAAZHJzL2Rv&#10;d25yZXYueG1sTI/BbsIwEETvlfgHaytxKw6gojSNg1BFe6oQBXrfxNskqr2OYgPh7+v00l5GGs1q&#10;5m2+HqwRF+p961jBfJaAIK6cbrlWcDq+PqQgfEDWaByTght5WBeTuxwz7a78QZdDqEUsYZ+hgiaE&#10;LpPSVw1Z9DPXEcfsy/UWQ7R9LXWP11hujVwkyUpabDkuNNjRS0PV9+FsFbT8ubjtV+n7vt7u3nbL&#10;MnGm3Co1vR82zyACDeHvGEb8iA5FZCrdmbUXRkF8JPzqmM3TxycQ5ehlkcv/7MUPAAAA//8DAFBL&#10;AQItABQABgAIAAAAIQC2gziS/gAAAOEBAAATAAAAAAAAAAAAAAAAAAAAAABbQ29udGVudF9UeXBl&#10;c10ueG1sUEsBAi0AFAAGAAgAAAAhADj9If/WAAAAlAEAAAsAAAAAAAAAAAAAAAAALwEAAF9yZWxz&#10;Ly5yZWxzUEsBAi0AFAAGAAgAAAAhAE5uGVn2AQAAVAQAAA4AAAAAAAAAAAAAAAAALgIAAGRycy9l&#10;Mm9Eb2MueG1sUEsBAi0AFAAGAAgAAAAhAIUXkeDZAAAAAwEAAA8AAAAAAAAAAAAAAAAAUAQAAGRy&#10;cy9kb3ducmV2LnhtbFBLBQYAAAAABAAEAPMAAABWBQAAAAA=&#10;" strokecolor="#c5e0b3 [1305]" strokeweight="2.25pt">
                  <v:stroke joinstyle="miter"/>
                  <w10:anchorlock/>
                </v:line>
              </w:pict>
            </mc:Fallback>
          </mc:AlternateContent>
        </w:r>
        <w:r w:rsidRPr="00654D4F">
          <w:rPr>
            <w:b/>
            <w:i/>
            <w:color w:val="385623" w:themeColor="accent6" w:themeShade="80"/>
          </w:rPr>
          <w:fldChar w:fldCharType="begin"/>
        </w:r>
        <w:r w:rsidRPr="00654D4F">
          <w:rPr>
            <w:b/>
            <w:i/>
            <w:color w:val="385623" w:themeColor="accent6" w:themeShade="80"/>
          </w:rPr>
          <w:instrText xml:space="preserve"> PAGE   \* MERGEFORMAT </w:instrText>
        </w:r>
        <w:r w:rsidRPr="00654D4F">
          <w:rPr>
            <w:b/>
            <w:i/>
            <w:color w:val="385623" w:themeColor="accent6" w:themeShade="80"/>
          </w:rPr>
          <w:fldChar w:fldCharType="separate"/>
        </w:r>
        <w:r w:rsidR="00C51467">
          <w:rPr>
            <w:b/>
            <w:i/>
            <w:noProof/>
            <w:color w:val="385623" w:themeColor="accent6" w:themeShade="80"/>
          </w:rPr>
          <w:t>26</w:t>
        </w:r>
        <w:r w:rsidRPr="00654D4F">
          <w:rPr>
            <w:b/>
            <w:i/>
            <w:noProof/>
            <w:color w:val="385623" w:themeColor="accent6" w:themeShade="80"/>
          </w:rPr>
          <w:fldChar w:fldCharType="end"/>
        </w:r>
      </w:p>
    </w:sdtContent>
  </w:sdt>
  <w:p w:rsidR="00BE1E72" w:rsidRDefault="00BE1E72" w:rsidP="006E1BA8">
    <w:pPr>
      <w:pStyle w:val="Footer"/>
      <w:jc w:val="right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15770020"/>
      <w:docPartObj>
        <w:docPartGallery w:val="Page Numbers (Bottom of Page)"/>
        <w:docPartUnique/>
      </w:docPartObj>
    </w:sdtPr>
    <w:sdtEndPr>
      <w:rPr>
        <w:rFonts w:cstheme="minorHAnsi"/>
        <w:b/>
        <w:i/>
        <w:noProof/>
        <w:color w:val="385623" w:themeColor="accent6" w:themeShade="80"/>
      </w:rPr>
    </w:sdtEndPr>
    <w:sdtContent>
      <w:p w:rsidR="00BE1E72" w:rsidRPr="009A7CBA" w:rsidRDefault="00BE1E72">
        <w:pPr>
          <w:pStyle w:val="Footer"/>
          <w:jc w:val="center"/>
          <w:rPr>
            <w:rFonts w:cstheme="minorHAnsi"/>
            <w:b/>
            <w:i/>
            <w:color w:val="385623" w:themeColor="accent6" w:themeShade="80"/>
          </w:rPr>
        </w:pPr>
        <w:r>
          <w:rPr>
            <w:rFonts w:cstheme="minorHAnsi"/>
            <w:b/>
            <w:i/>
            <w:noProof/>
            <w:color w:val="70AD47" w:themeColor="accent6"/>
            <w:lang w:val="sr-Cyrl-RS" w:eastAsia="sr-Cyrl-RS"/>
          </w:rPr>
          <w:drawing>
            <wp:anchor distT="0" distB="0" distL="114300" distR="114300" simplePos="0" relativeHeight="251674624" behindDoc="1" locked="0" layoutInCell="1" allowOverlap="1" wp14:anchorId="28B73E93" wp14:editId="18E85722">
              <wp:simplePos x="0" y="0"/>
              <wp:positionH relativeFrom="page">
                <wp:posOffset>-210065</wp:posOffset>
              </wp:positionH>
              <wp:positionV relativeFrom="paragraph">
                <wp:posOffset>-1082589</wp:posOffset>
              </wp:positionV>
              <wp:extent cx="8653145" cy="2100648"/>
              <wp:effectExtent l="0" t="0" r="0" b="0"/>
              <wp:wrapNone/>
              <wp:docPr id="55561" name="Picture 5556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5554" name="Untitled-1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701692" cy="211243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9A7CBA">
          <w:rPr>
            <w:rFonts w:cstheme="minorHAnsi"/>
            <w:b/>
            <w:i/>
            <w:color w:val="385623" w:themeColor="accent6" w:themeShade="80"/>
          </w:rPr>
          <w:fldChar w:fldCharType="begin"/>
        </w:r>
        <w:r w:rsidRPr="009A7CBA">
          <w:rPr>
            <w:rFonts w:cstheme="minorHAnsi"/>
            <w:b/>
            <w:i/>
            <w:color w:val="385623" w:themeColor="accent6" w:themeShade="80"/>
          </w:rPr>
          <w:instrText xml:space="preserve"> PAGE   \* MERGEFORMAT </w:instrText>
        </w:r>
        <w:r w:rsidRPr="009A7CBA">
          <w:rPr>
            <w:rFonts w:cstheme="minorHAnsi"/>
            <w:b/>
            <w:i/>
            <w:color w:val="385623" w:themeColor="accent6" w:themeShade="80"/>
          </w:rPr>
          <w:fldChar w:fldCharType="separate"/>
        </w:r>
        <w:r w:rsidR="00C51467">
          <w:rPr>
            <w:rFonts w:cstheme="minorHAnsi"/>
            <w:b/>
            <w:i/>
            <w:noProof/>
            <w:color w:val="385623" w:themeColor="accent6" w:themeShade="80"/>
          </w:rPr>
          <w:t>27</w:t>
        </w:r>
        <w:r w:rsidRPr="009A7CBA">
          <w:rPr>
            <w:rFonts w:cstheme="minorHAnsi"/>
            <w:b/>
            <w:i/>
            <w:noProof/>
            <w:color w:val="385623" w:themeColor="accent6" w:themeShade="80"/>
          </w:rPr>
          <w:fldChar w:fldCharType="end"/>
        </w:r>
      </w:p>
    </w:sdtContent>
  </w:sdt>
  <w:p w:rsidR="00BE1E72" w:rsidRDefault="00BE1E72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24610311"/>
      <w:docPartObj>
        <w:docPartGallery w:val="Page Numbers (Bottom of Page)"/>
        <w:docPartUnique/>
      </w:docPartObj>
    </w:sdtPr>
    <w:sdtEndPr>
      <w:rPr>
        <w:b/>
        <w:i/>
        <w:noProof/>
        <w:color w:val="385623" w:themeColor="accent6" w:themeShade="80"/>
      </w:rPr>
    </w:sdtEndPr>
    <w:sdtContent>
      <w:p w:rsidR="00BE1E72" w:rsidRPr="00654D4F" w:rsidRDefault="00BE1E72">
        <w:pPr>
          <w:pStyle w:val="Footer"/>
          <w:jc w:val="center"/>
          <w:rPr>
            <w:b/>
            <w:i/>
            <w:color w:val="385623" w:themeColor="accent6" w:themeShade="80"/>
          </w:rPr>
        </w:pPr>
        <w:r>
          <w:rPr>
            <w:b/>
            <w:i/>
            <w:noProof/>
            <w:color w:val="70AD47" w:themeColor="accent6"/>
            <w:lang w:val="sr-Cyrl-RS" w:eastAsia="sr-Cyrl-RS"/>
          </w:rPr>
          <mc:AlternateContent>
            <mc:Choice Requires="wps">
              <w:drawing>
                <wp:inline distT="0" distB="0" distL="0" distR="0" wp14:anchorId="2EC4787F" wp14:editId="424F5CAE">
                  <wp:extent cx="7530712" cy="0"/>
                  <wp:effectExtent l="0" t="19050" r="32385" b="19050"/>
                  <wp:docPr id="15" name="Straight Connector 1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753071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inline>
              </w:drawing>
            </mc:Choice>
            <mc:Fallback>
              <w:pict>
                <v:line w14:anchorId="37511693" id="Straight Connector 1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92.9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pUE9AEAAE4EAAAOAAAAZHJzL2Uyb0RvYy54bWysVE1v2zAMvQ/YfxB0X+xkS1IYcXpI0V32&#10;EazbD1BlKhYgiYKkxsm/HyUnbtENGDbMB9ki+Ui+J8qb25M17AghanQtn89qzsBJ7LQ7tPzH9/t3&#10;N5zFJFwnDDpo+Rkiv92+fbMZfAML7NF0EBglcbEZfMv7lHxTVVH2YEWcoQdHToXBikTbcKi6IAbK&#10;bk21qOtVNWDofEAJMZL1bnTybcmvFMj0VakIiZmWU2+prKGsj3mtthvRHILwvZaXNsQ/dGGFdlR0&#10;SnUnkmBPQf+SymoZMKJKM4m2QqW0hMKB2MzrV2weeuGhcCFxop9kiv8vrfxy3AemOzq7JWdOWDqj&#10;hxSEPvSJ7dA5UhADIycpNfjYEGDn9uGyi34fMu2TCja/iRA7FXXPk7pwSkyScb18X6/nC87k1Vc9&#10;A32I6SOgZfmj5Ua7TFw04vgpJipGodeQbDaODS1f3CzXyxIW0ejuXhuTnWV4YGcCOwo6diEluLQq&#10;cebJfsZutH+o6RkHgMw0JqN5dTVTySlTaeBFEfIZR8asyKhB+UpnA2N730CRqsR6PvaX5/l1S/Nc&#10;vGSi6AxTRGAC1n8GXuIzFMqs/w14QpTK6NIEttph+F31dLq2rMb4qwIj7yzBI3bnMh1FGhrawvBy&#10;wfKteLkv8OffwPYnAAAA//8DAFBLAwQUAAYACAAAACEAhReR4NkAAAADAQAADwAAAGRycy9kb3du&#10;cmV2LnhtbEyPwW7CMBBE75X4B2srcSsOoKI0jYNQRXuqEAV638TbJKq9jmID4e/r9NJeRhrNauZt&#10;vh6sERfqfetYwXyWgCCunG65VnA6vj6kIHxA1mgck4IbeVgXk7scM+2u/EGXQ6hFLGGfoYImhC6T&#10;0lcNWfQz1xHH7Mv1FkO0fS11j9dYbo1cJMlKWmw5LjTY0UtD1ffhbBW0/Lm47Vfp+77e7t52yzJx&#10;ptwqNb0fNs8gAg3h7xhG/IgORWQq3Zm1F0ZBfCT86pjN08cnEOXoZZHL/+zFDwAAAP//AwBQSwEC&#10;LQAUAAYACAAAACEAtoM4kv4AAADhAQAAEwAAAAAAAAAAAAAAAAAAAAAAW0NvbnRlbnRfVHlwZXNd&#10;LnhtbFBLAQItABQABgAIAAAAIQA4/SH/1gAAAJQBAAALAAAAAAAAAAAAAAAAAC8BAABfcmVscy8u&#10;cmVsc1BLAQItABQABgAIAAAAIQDxdpUE9AEAAE4EAAAOAAAAAAAAAAAAAAAAAC4CAABkcnMvZTJv&#10;RG9jLnhtbFBLAQItABQABgAIAAAAIQCFF5Hg2QAAAAMBAAAPAAAAAAAAAAAAAAAAAE4EAABkcnMv&#10;ZG93bnJldi54bWxQSwUGAAAAAAQABADzAAAAVAUAAAAA&#10;" strokecolor="#c5e0b3 [1305]" strokeweight="2.25pt">
                  <v:stroke joinstyle="miter"/>
                  <w10:anchorlock/>
                </v:line>
              </w:pict>
            </mc:Fallback>
          </mc:AlternateContent>
        </w:r>
        <w:r w:rsidRPr="00654D4F">
          <w:rPr>
            <w:b/>
            <w:i/>
            <w:color w:val="385623" w:themeColor="accent6" w:themeShade="80"/>
          </w:rPr>
          <w:fldChar w:fldCharType="begin"/>
        </w:r>
        <w:r w:rsidRPr="00654D4F">
          <w:rPr>
            <w:b/>
            <w:i/>
            <w:color w:val="385623" w:themeColor="accent6" w:themeShade="80"/>
          </w:rPr>
          <w:instrText xml:space="preserve"> PAGE   \* MERGEFORMAT </w:instrText>
        </w:r>
        <w:r w:rsidRPr="00654D4F">
          <w:rPr>
            <w:b/>
            <w:i/>
            <w:color w:val="385623" w:themeColor="accent6" w:themeShade="80"/>
          </w:rPr>
          <w:fldChar w:fldCharType="separate"/>
        </w:r>
        <w:r w:rsidR="00C51467">
          <w:rPr>
            <w:b/>
            <w:i/>
            <w:noProof/>
            <w:color w:val="385623" w:themeColor="accent6" w:themeShade="80"/>
          </w:rPr>
          <w:t>56</w:t>
        </w:r>
        <w:r w:rsidRPr="00654D4F">
          <w:rPr>
            <w:b/>
            <w:i/>
            <w:noProof/>
            <w:color w:val="385623" w:themeColor="accent6" w:themeShade="80"/>
          </w:rPr>
          <w:fldChar w:fldCharType="end"/>
        </w:r>
      </w:p>
    </w:sdtContent>
  </w:sdt>
  <w:p w:rsidR="00BE1E72" w:rsidRDefault="00BE1E72" w:rsidP="006E1BA8">
    <w:pPr>
      <w:pStyle w:val="Footer"/>
      <w:jc w:val="right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Pr="000E3ADA" w:rsidRDefault="00BE1E72">
    <w:pPr>
      <w:pStyle w:val="Footer"/>
      <w:jc w:val="center"/>
      <w:rPr>
        <w:b/>
        <w:i/>
        <w:color w:val="984806"/>
      </w:rPr>
    </w:pPr>
  </w:p>
  <w:p w:rsidR="00BE1E72" w:rsidRDefault="00BE1E72" w:rsidP="006E1BA8">
    <w:pPr>
      <w:pStyle w:val="Footer"/>
      <w:jc w:val="right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12647862"/>
      <w:docPartObj>
        <w:docPartGallery w:val="Page Numbers (Bottom of Page)"/>
        <w:docPartUnique/>
      </w:docPartObj>
    </w:sdtPr>
    <w:sdtEndPr>
      <w:rPr>
        <w:rFonts w:cstheme="minorHAnsi"/>
        <w:b/>
        <w:i/>
        <w:noProof/>
        <w:color w:val="385623" w:themeColor="accent6" w:themeShade="80"/>
      </w:rPr>
    </w:sdtEndPr>
    <w:sdtContent>
      <w:p w:rsidR="00BE1E72" w:rsidRPr="009A7CBA" w:rsidRDefault="001C7D74">
        <w:pPr>
          <w:pStyle w:val="Footer"/>
          <w:jc w:val="center"/>
          <w:rPr>
            <w:rFonts w:cstheme="minorHAnsi"/>
            <w:b/>
            <w:i/>
            <w:color w:val="385623" w:themeColor="accent6" w:themeShade="80"/>
          </w:rPr>
        </w:pPr>
      </w:p>
    </w:sdtContent>
  </w:sdt>
  <w:p w:rsidR="00BE1E72" w:rsidRDefault="00BE1E7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C7D74" w:rsidRDefault="001C7D74" w:rsidP="0041012B">
      <w:pPr>
        <w:spacing w:after="0" w:line="240" w:lineRule="auto"/>
      </w:pPr>
      <w:r>
        <w:separator/>
      </w:r>
    </w:p>
  </w:footnote>
  <w:footnote w:type="continuationSeparator" w:id="0">
    <w:p w:rsidR="001C7D74" w:rsidRDefault="001C7D74" w:rsidP="004101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Default="00BE1E72">
    <w:pPr>
      <w:pStyle w:val="Head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Pr="000E3ADA" w:rsidRDefault="00BE1E72" w:rsidP="00654D4F">
    <w:pPr>
      <w:pStyle w:val="Header"/>
      <w:spacing w:before="0"/>
      <w:jc w:val="right"/>
      <w:rPr>
        <w:rFonts w:ascii="Calibri" w:hAnsi="Calibri" w:cs="Nirmala UI Semilight"/>
        <w:b/>
        <w:i/>
        <w:smallCaps/>
        <w:color w:val="984806"/>
        <w:sz w:val="18"/>
        <w:szCs w:val="18"/>
        <w:lang w:val="sr-Cyrl-RS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Pr="0068360A" w:rsidRDefault="00BE1E72">
    <w:pPr>
      <w:pStyle w:val="Header"/>
      <w:rPr>
        <w:rFonts w:cs="Calibri"/>
        <w:i/>
        <w:smallCaps/>
        <w:color w:val="385623" w:themeColor="accent6" w:themeShade="80"/>
        <w:sz w:val="20"/>
        <w:szCs w:val="20"/>
        <w:lang w:val="sr-Cyrl-RS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Pr="00087EC8" w:rsidRDefault="00BE1E72">
    <w:pPr>
      <w:pStyle w:val="Header"/>
      <w:rPr>
        <w:lang w:val="sr-Cyrl-RS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Default="00BE1E72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Pr="00654D4F" w:rsidRDefault="00BE1E72" w:rsidP="00654D4F">
    <w:pPr>
      <w:pStyle w:val="Header"/>
      <w:spacing w:before="0"/>
      <w:jc w:val="right"/>
      <w:rPr>
        <w:rFonts w:asciiTheme="minorHAnsi" w:hAnsiTheme="minorHAnsi" w:cs="Nirmala UI Semilight"/>
        <w:b/>
        <w:i/>
        <w:smallCaps/>
        <w:color w:val="385623" w:themeColor="accent6" w:themeShade="80"/>
        <w:sz w:val="18"/>
        <w:szCs w:val="18"/>
        <w:lang w:val="sr-Cyrl-RS"/>
      </w:rPr>
    </w:pPr>
    <w:r w:rsidRPr="00654D4F">
      <w:rPr>
        <w:rFonts w:ascii="Calibri" w:hAnsi="Calibri" w:cs="Calibri"/>
        <w:b/>
        <w:i/>
        <w:smallCaps/>
        <w:noProof/>
        <w:color w:val="FFFFFF" w:themeColor="background1"/>
        <w:sz w:val="18"/>
        <w:szCs w:val="18"/>
        <w:lang w:val="sr-Cyrl-RS" w:eastAsia="sr-Cyrl-RS"/>
      </w:rPr>
      <w:drawing>
        <wp:anchor distT="0" distB="0" distL="114300" distR="114300" simplePos="0" relativeHeight="251667456" behindDoc="1" locked="0" layoutInCell="1" allowOverlap="1" wp14:anchorId="5533BA7F" wp14:editId="3C8689DB">
          <wp:simplePos x="0" y="0"/>
          <wp:positionH relativeFrom="page">
            <wp:align>right</wp:align>
          </wp:positionH>
          <wp:positionV relativeFrom="paragraph">
            <wp:posOffset>-463195</wp:posOffset>
          </wp:positionV>
          <wp:extent cx="7626311" cy="1250125"/>
          <wp:effectExtent l="0" t="0" r="0" b="7620"/>
          <wp:wrapNone/>
          <wp:docPr id="56" name="Picture 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26311" cy="12501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Default="00BE1E72">
    <w:pPr>
      <w:pStyle w:val="Header"/>
      <w:rPr>
        <w:rFonts w:cs="Calibri"/>
        <w:i/>
        <w:smallCaps/>
        <w:color w:val="385623" w:themeColor="accent6" w:themeShade="80"/>
        <w:sz w:val="20"/>
        <w:szCs w:val="20"/>
        <w:lang w:val="sr-Cyrl-RS"/>
      </w:rPr>
    </w:pPr>
    <w:r>
      <w:rPr>
        <w:rFonts w:cs="Calibri"/>
        <w:i/>
        <w:smallCaps/>
        <w:noProof/>
        <w:color w:val="385623" w:themeColor="accent6" w:themeShade="80"/>
        <w:sz w:val="20"/>
        <w:szCs w:val="20"/>
        <w:lang w:val="sr-Cyrl-RS" w:eastAsia="sr-Cyrl-RS"/>
      </w:rPr>
      <mc:AlternateContent>
        <mc:Choice Requires="wps">
          <w:drawing>
            <wp:inline distT="0" distB="0" distL="0" distR="0" wp14:anchorId="106369BB" wp14:editId="50DBF63C">
              <wp:extent cx="7540831" cy="0"/>
              <wp:effectExtent l="0" t="19050" r="22225" b="19050"/>
              <wp:docPr id="55552" name="Straight Connector 555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0831" cy="0"/>
                      </a:xfrm>
                      <a:prstGeom prst="line">
                        <a:avLst/>
                      </a:prstGeom>
                      <a:ln w="28575"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inline>
          </w:drawing>
        </mc:Choice>
        <mc:Fallback>
          <w:pict>
            <v:line w14:anchorId="06484C59" id="Straight Connector 5555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93.7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nqx9gEAAFQEAAAOAAAAZHJzL2Uyb0RvYy54bWysVE1v2zAMvQ/YfxB0X2xnTRoYcXpI0V32&#10;EazdD1BlKRYgiYKkxs6/HyXHbtENGFpMB9ki+Ui+J9rbm8FochI+KLANrRYlJcJyaJU9NvTXw92n&#10;DSUhMtsyDVY09CwCvdl9/LDtXS2W0IFuhSeYxIa6dw3tYnR1UQTeCcPCApyw6JTgDYt49Mei9azH&#10;7EYXy7JcFz341nngIgS03o5Ousv5pRQ8/pAyiEh0Q7G3mHef98e0F7stq4+euU7xSxvsHV0YpiwW&#10;nVPdssjIk1d/pDKKewgg44KDKUBKxUXmgGyq8hWb+445kbmgOMHNMoX/l5Z/Px08UW1DV7iWlFhm&#10;8Jruo2fq2EWyB2tRRPBk9KNevQs1wvb24C+n4A4+kR+kN+mJtMiQNT7PGoshEo7G69VVuflcUcIn&#10;X/EMdD7ELwIMSS8N1com+qxmp68hYjEMnUKSWVvSN3S5WV2vclgArdo7pXVy5hESe+3JieHlM86F&#10;jescp5/MN2hH+1WJaxwDNOOwjOb1ZMaSc6bcwIsi6NMWjUmRUYP8Fs9ajO39FBK1RdbV2F+a6tct&#10;Val4zoTRCSaRwAws/w28xCeoyBP/FvCMyJXBxhlslAX/t+pxmFqWY/ykwMg7SfAI7TlPR5YGRzcz&#10;vHxm6dt4ec7w55/B7jcAAAD//wMAUEsDBBQABgAIAAAAIQCmhW0i2QAAAAMBAAAPAAAAZHJzL2Rv&#10;d25yZXYueG1sTI/BbsIwEETvlfgHa5G4FQeq0iiNg6qKcqoQBXrfxNskqr2OYgPh7+v00l5GGs1q&#10;5m2+HqwRF+p961jBYp6AIK6cbrlWcDq+3acgfEDWaByTght5WBeTuxwz7a78QZdDqEUsYZ+hgiaE&#10;LpPSVw1Z9HPXEcfsy/UWQ7R9LXWP11hujVwmyUpabDkuNNjRa0PV9+FsFbT8ubztV+n7vt7struH&#10;MnGm3Cg1mw4vzyACDeHvGEb8iA5FZCrdmbUXRkF8JPzqmC3Sp0cQ5ehlkcv/7MUPAAAA//8DAFBL&#10;AQItABQABgAIAAAAIQC2gziS/gAAAOEBAAATAAAAAAAAAAAAAAAAAAAAAABbQ29udGVudF9UeXBl&#10;c10ueG1sUEsBAi0AFAAGAAgAAAAhADj9If/WAAAAlAEAAAsAAAAAAAAAAAAAAAAALwEAAF9yZWxz&#10;Ly5yZWxzUEsBAi0AFAAGAAgAAAAhAO9qerH2AQAAVAQAAA4AAAAAAAAAAAAAAAAALgIAAGRycy9l&#10;Mm9Eb2MueG1sUEsBAi0AFAAGAAgAAAAhAKaFbSLZAAAAAwEAAA8AAAAAAAAAAAAAAAAAUAQAAGRy&#10;cy9kb3ducmV2LnhtbFBLBQYAAAAABAAEAPMAAABWBQAAAAA=&#10;" strokecolor="#c5e0b3 [1305]" strokeweight="2.25pt">
              <v:stroke joinstyle="miter"/>
              <w10:anchorlock/>
            </v:line>
          </w:pict>
        </mc:Fallback>
      </mc:AlternateContent>
    </w:r>
    <w:r>
      <w:rPr>
        <w:rFonts w:cs="Calibri"/>
        <w:i/>
        <w:smallCaps/>
        <w:color w:val="385623" w:themeColor="accent6" w:themeShade="80"/>
        <w:sz w:val="20"/>
        <w:szCs w:val="20"/>
        <w:lang w:val="sr-Cyrl-RS"/>
      </w:rPr>
      <w:t>Извештај о стању земљишта у Републици Србији 2018 – 2019</w:t>
    </w:r>
  </w:p>
  <w:p w:rsidR="00BE1E72" w:rsidRPr="0068360A" w:rsidRDefault="00BE1E72">
    <w:pPr>
      <w:pStyle w:val="Header"/>
      <w:rPr>
        <w:rFonts w:cs="Calibri"/>
        <w:i/>
        <w:smallCaps/>
        <w:color w:val="385623" w:themeColor="accent6" w:themeShade="80"/>
        <w:sz w:val="20"/>
        <w:szCs w:val="20"/>
        <w:lang w:val="sr-Cyrl-RS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Default="00BE1E72">
    <w:pPr>
      <w:pStyle w:val="Head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Pr="00654D4F" w:rsidRDefault="00BE1E72" w:rsidP="00654D4F">
    <w:pPr>
      <w:pStyle w:val="Header"/>
      <w:spacing w:before="0"/>
      <w:jc w:val="right"/>
      <w:rPr>
        <w:rFonts w:asciiTheme="minorHAnsi" w:hAnsiTheme="minorHAnsi" w:cs="Nirmala UI Semilight"/>
        <w:b/>
        <w:i/>
        <w:smallCaps/>
        <w:color w:val="385623" w:themeColor="accent6" w:themeShade="80"/>
        <w:sz w:val="18"/>
        <w:szCs w:val="18"/>
        <w:lang w:val="sr-Cyrl-RS"/>
      </w:rPr>
    </w:pPr>
    <w:r w:rsidRPr="00654D4F">
      <w:rPr>
        <w:rFonts w:ascii="Calibri" w:hAnsi="Calibri" w:cs="Calibri"/>
        <w:b/>
        <w:i/>
        <w:smallCaps/>
        <w:noProof/>
        <w:color w:val="FFFFFF" w:themeColor="background1"/>
        <w:sz w:val="18"/>
        <w:szCs w:val="18"/>
        <w:lang w:val="sr-Cyrl-RS" w:eastAsia="sr-Cyrl-RS"/>
      </w:rPr>
      <w:drawing>
        <wp:anchor distT="0" distB="0" distL="114300" distR="114300" simplePos="0" relativeHeight="251672576" behindDoc="1" locked="0" layoutInCell="1" allowOverlap="1" wp14:anchorId="73A31475" wp14:editId="5254C19E">
          <wp:simplePos x="0" y="0"/>
          <wp:positionH relativeFrom="page">
            <wp:align>right</wp:align>
          </wp:positionH>
          <wp:positionV relativeFrom="paragraph">
            <wp:posOffset>-463195</wp:posOffset>
          </wp:positionV>
          <wp:extent cx="7626311" cy="1250125"/>
          <wp:effectExtent l="0" t="0" r="0" b="7620"/>
          <wp:wrapNone/>
          <wp:docPr id="55559" name="Picture 555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26311" cy="12501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Default="00BE1E72">
    <w:pPr>
      <w:pStyle w:val="Header"/>
      <w:rPr>
        <w:rFonts w:cs="Calibri"/>
        <w:i/>
        <w:smallCaps/>
        <w:color w:val="385623" w:themeColor="accent6" w:themeShade="80"/>
        <w:sz w:val="20"/>
        <w:szCs w:val="20"/>
        <w:lang w:val="sr-Cyrl-RS"/>
      </w:rPr>
    </w:pPr>
    <w:r>
      <w:rPr>
        <w:rFonts w:cs="Calibri"/>
        <w:i/>
        <w:smallCaps/>
        <w:noProof/>
        <w:color w:val="385623" w:themeColor="accent6" w:themeShade="80"/>
        <w:sz w:val="20"/>
        <w:szCs w:val="20"/>
        <w:lang w:val="sr-Cyrl-RS" w:eastAsia="sr-Cyrl-RS"/>
      </w:rPr>
      <mc:AlternateContent>
        <mc:Choice Requires="wps">
          <w:drawing>
            <wp:inline distT="0" distB="0" distL="0" distR="0" wp14:anchorId="1894A0A5" wp14:editId="18E3900B">
              <wp:extent cx="7540831" cy="0"/>
              <wp:effectExtent l="0" t="19050" r="22225" b="19050"/>
              <wp:docPr id="55562" name="Straight Connector 555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0831" cy="0"/>
                      </a:xfrm>
                      <a:prstGeom prst="line">
                        <a:avLst/>
                      </a:prstGeom>
                      <a:ln w="28575"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inline>
          </w:drawing>
        </mc:Choice>
        <mc:Fallback>
          <w:pict>
            <v:line w14:anchorId="635506A0" id="Straight Connector 5556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93.7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YIc9wEAAFQEAAAOAAAAZHJzL2Uyb0RvYy54bWysVE1v2zAMvQ/YfxB0X2xndRoYcXpI0V32&#10;EazdD1BlKRYgiYKkxsm/HyXHbtENGFrMB1ki+Ui+Z8qbm5PR5Ch8UGBbWi1KSoTl0Cl7aOmvh7tP&#10;a0pCZLZjGqxo6VkEerP9+GEzuEYsoQfdCU8wiQ3N4Frax+iaogi8F4aFBThh0SnBGxbx6A9F59mA&#10;2Y0ulmW5KgbwnfPARQhovR2ddJvzSyl4/CFlEJHolmJvMa8+r49pLbYb1hw8c73ilzbYO7owTFks&#10;Oqe6ZZGRJ6/+SGUU9xBAxgUHU4CUiovMAdlU5Ss29z1zInNBcYKbZQr/Ly3/ftx7orqW1nW9WlJi&#10;mcHPdB89U4c+kh1YiyKCJ6Mf9RpcaBC2s3t/OQW394n8SXqT3kiLnLLG51ljcYqEo/G6virXnytK&#10;+OQrnoHOh/hFgCFp01KtbKLPGnb8GiIWw9ApJJm1JUNLl+v6us5hAbTq7pTWyZlHSOy0J0eGH59x&#10;Lmxc5Tj9ZL5BN9qvSnzGMUAzDstoXk1mLDlnyg28KII+bdGYFBk1yLt41mJs76eQqC2yrsb+0lS/&#10;bqlKxXMmjE4wiQRmYPlv4CU+QUWe+LeAZ0SuDDbOYKMs+L9Vj6epZTnGTwqMvJMEj9Cd83RkaXB0&#10;M8PLNUt34+U5w59/BtvfAAAA//8DAFBLAwQUAAYACAAAACEApoVtItkAAAADAQAADwAAAGRycy9k&#10;b3ducmV2LnhtbEyPwW7CMBBE75X4B2uRuBUHqtIojYOqinKqEAV638TbJKq9jmID4e/r9NJeRhrN&#10;auZtvh6sERfqfetYwWKegCCunG65VnA6vt2nIHxA1mgck4IbeVgXk7scM+2u/EGXQ6hFLGGfoYIm&#10;hC6T0lcNWfRz1xHH7Mv1FkO0fS11j9dYbo1cJslKWmw5LjTY0WtD1ffhbBW0/Lm87Vfp+77e7La7&#10;hzJxptwoNZsOL88gAg3h7xhG/IgORWQq3Zm1F0ZBfCT86pgt0qdHEOXoZZHL/+zFDwAAAP//AwBQ&#10;SwECLQAUAAYACAAAACEAtoM4kv4AAADhAQAAEwAAAAAAAAAAAAAAAAAAAAAAW0NvbnRlbnRfVHlw&#10;ZXNdLnhtbFBLAQItABQABgAIAAAAIQA4/SH/1gAAAJQBAAALAAAAAAAAAAAAAAAAAC8BAABfcmVs&#10;cy8ucmVsc1BLAQItABQABgAIAAAAIQAEDYIc9wEAAFQEAAAOAAAAAAAAAAAAAAAAAC4CAABkcnMv&#10;ZTJvRG9jLnhtbFBLAQItABQABgAIAAAAIQCmhW0i2QAAAAMBAAAPAAAAAAAAAAAAAAAAAFEEAABk&#10;cnMvZG93bnJldi54bWxQSwUGAAAAAAQABADzAAAAVwUAAAAA&#10;" strokecolor="#c5e0b3 [1305]" strokeweight="2.25pt">
              <v:stroke joinstyle="miter"/>
              <w10:anchorlock/>
            </v:line>
          </w:pict>
        </mc:Fallback>
      </mc:AlternateContent>
    </w:r>
    <w:r>
      <w:rPr>
        <w:rFonts w:cs="Calibri"/>
        <w:i/>
        <w:smallCaps/>
        <w:color w:val="385623" w:themeColor="accent6" w:themeShade="80"/>
        <w:sz w:val="20"/>
        <w:szCs w:val="20"/>
        <w:lang w:val="sr-Cyrl-RS"/>
      </w:rPr>
      <w:t>Извештај о стању земљишта у Републици Србији 2018 – 2019</w:t>
    </w:r>
  </w:p>
  <w:p w:rsidR="00BE1E72" w:rsidRPr="0068360A" w:rsidRDefault="00BE1E72">
    <w:pPr>
      <w:pStyle w:val="Header"/>
      <w:rPr>
        <w:rFonts w:cs="Calibri"/>
        <w:i/>
        <w:smallCaps/>
        <w:color w:val="385623" w:themeColor="accent6" w:themeShade="80"/>
        <w:sz w:val="20"/>
        <w:szCs w:val="20"/>
        <w:lang w:val="sr-Cyrl-RS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1E72" w:rsidRDefault="00BE1E7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decimal"/>
      <w:pStyle w:val="kljucneporukebuleti2019"/>
      <w:lvlText w:val="%1)"/>
      <w:lvlJc w:val="left"/>
      <w:pPr>
        <w:tabs>
          <w:tab w:val="num" w:pos="0"/>
        </w:tabs>
        <w:ind w:left="927" w:hanging="360"/>
      </w:pPr>
      <w:rPr>
        <w:b w:val="0"/>
        <w:i w:val="0"/>
        <w:sz w:val="24"/>
        <w:szCs w:val="24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Num1"/>
    <w:lvl w:ilvl="0">
      <w:start w:val="1"/>
      <w:numFmt w:val="decimal"/>
      <w:lvlText w:val="%1)"/>
      <w:lvlJc w:val="left"/>
      <w:pPr>
        <w:tabs>
          <w:tab w:val="num" w:pos="0"/>
        </w:tabs>
        <w:ind w:left="927" w:hanging="360"/>
      </w:pPr>
      <w:rPr>
        <w:b w:val="0"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363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083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03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523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243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963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683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03" w:hanging="180"/>
      </w:pPr>
    </w:lvl>
  </w:abstractNum>
  <w:abstractNum w:abstractNumId="2" w15:restartNumberingAfterBreak="0">
    <w:nsid w:val="00000003"/>
    <w:multiLevelType w:val="multilevel"/>
    <w:tmpl w:val="00000003"/>
    <w:name w:val="WWNum2"/>
    <w:lvl w:ilvl="0">
      <w:start w:val="1"/>
      <w:numFmt w:val="decimal"/>
      <w:lvlText w:val="%1)"/>
      <w:lvlJc w:val="left"/>
      <w:pPr>
        <w:tabs>
          <w:tab w:val="num" w:pos="0"/>
        </w:tabs>
        <w:ind w:left="927" w:hanging="360"/>
      </w:pPr>
      <w:rPr>
        <w:b w:val="0"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363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083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03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523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243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963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683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03" w:hanging="180"/>
      </w:pPr>
    </w:lvl>
  </w:abstractNum>
  <w:abstractNum w:abstractNumId="3" w15:restartNumberingAfterBreak="0">
    <w:nsid w:val="00000004"/>
    <w:multiLevelType w:val="multilevel"/>
    <w:tmpl w:val="00000004"/>
    <w:name w:val="WWNum3"/>
    <w:lvl w:ilvl="0">
      <w:start w:val="1"/>
      <w:numFmt w:val="decimal"/>
      <w:lvlText w:val="%1)"/>
      <w:lvlJc w:val="left"/>
      <w:pPr>
        <w:tabs>
          <w:tab w:val="num" w:pos="0"/>
        </w:tabs>
        <w:ind w:left="927" w:hanging="360"/>
      </w:pPr>
      <w:rPr>
        <w:b w:val="0"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363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083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03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523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243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963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683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03" w:hanging="180"/>
      </w:pPr>
    </w:lvl>
  </w:abstractNum>
  <w:abstractNum w:abstractNumId="4" w15:restartNumberingAfterBreak="0">
    <w:nsid w:val="00000005"/>
    <w:multiLevelType w:val="multilevel"/>
    <w:tmpl w:val="00000005"/>
    <w:name w:val="WWNum4"/>
    <w:lvl w:ilvl="0">
      <w:start w:val="1"/>
      <w:numFmt w:val="decimal"/>
      <w:lvlText w:val="%1)"/>
      <w:lvlJc w:val="left"/>
      <w:pPr>
        <w:tabs>
          <w:tab w:val="num" w:pos="0"/>
        </w:tabs>
        <w:ind w:left="927" w:hanging="360"/>
      </w:pPr>
      <w:rPr>
        <w:b w:val="0"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363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083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03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523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243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963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683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03" w:hanging="180"/>
      </w:pPr>
    </w:lvl>
  </w:abstractNum>
  <w:abstractNum w:abstractNumId="5" w15:restartNumberingAfterBreak="0">
    <w:nsid w:val="00000006"/>
    <w:multiLevelType w:val="multilevel"/>
    <w:tmpl w:val="00000006"/>
    <w:name w:val="WWNum5"/>
    <w:lvl w:ilvl="0">
      <w:start w:val="1"/>
      <w:numFmt w:val="decimal"/>
      <w:lvlText w:val="%1)"/>
      <w:lvlJc w:val="left"/>
      <w:pPr>
        <w:tabs>
          <w:tab w:val="num" w:pos="0"/>
        </w:tabs>
        <w:ind w:left="927" w:hanging="360"/>
      </w:pPr>
      <w:rPr>
        <w:b w:val="0"/>
        <w:i w:val="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647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367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087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807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527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247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967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687" w:hanging="180"/>
      </w:pPr>
    </w:lvl>
  </w:abstractNum>
  <w:abstractNum w:abstractNumId="6" w15:restartNumberingAfterBreak="0">
    <w:nsid w:val="00000007"/>
    <w:multiLevelType w:val="multilevel"/>
    <w:tmpl w:val="00000007"/>
    <w:name w:val="WWNum6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alibri" w:hAnsi="Calibri" w:cs="Calibri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7" w15:restartNumberingAfterBreak="0">
    <w:nsid w:val="00000008"/>
    <w:multiLevelType w:val="multilevel"/>
    <w:tmpl w:val="00000008"/>
    <w:name w:val="WWNum7"/>
    <w:lvl w:ilvl="0">
      <w:start w:val="6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alibri" w:hAnsi="Calibri" w:cs="font403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8" w15:restartNumberingAfterBreak="0">
    <w:nsid w:val="06C019AA"/>
    <w:multiLevelType w:val="hybridMultilevel"/>
    <w:tmpl w:val="844CE5E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1397979"/>
    <w:multiLevelType w:val="hybridMultilevel"/>
    <w:tmpl w:val="086A069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4083021"/>
    <w:multiLevelType w:val="hybridMultilevel"/>
    <w:tmpl w:val="FF6096E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CC00D0"/>
    <w:multiLevelType w:val="hybridMultilevel"/>
    <w:tmpl w:val="1DBE6E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E33CF2"/>
    <w:multiLevelType w:val="hybridMultilevel"/>
    <w:tmpl w:val="3DBCB3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3E7653"/>
    <w:multiLevelType w:val="hybridMultilevel"/>
    <w:tmpl w:val="878A194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903AF7"/>
    <w:multiLevelType w:val="hybridMultilevel"/>
    <w:tmpl w:val="B91600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1D1E4B"/>
    <w:multiLevelType w:val="hybridMultilevel"/>
    <w:tmpl w:val="B4DE19B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24C0568"/>
    <w:multiLevelType w:val="hybridMultilevel"/>
    <w:tmpl w:val="1DFA4F5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3CB60CF"/>
    <w:multiLevelType w:val="hybridMultilevel"/>
    <w:tmpl w:val="F03A7680"/>
    <w:lvl w:ilvl="0" w:tplc="0409000F">
      <w:start w:val="1"/>
      <w:numFmt w:val="decimal"/>
      <w:lvlText w:val="%1."/>
      <w:lvlJc w:val="lef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6496A51"/>
    <w:multiLevelType w:val="hybridMultilevel"/>
    <w:tmpl w:val="60FE7E0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DA2419"/>
    <w:multiLevelType w:val="hybridMultilevel"/>
    <w:tmpl w:val="EEB6652A"/>
    <w:lvl w:ilvl="0" w:tplc="50C044D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F533042"/>
    <w:multiLevelType w:val="hybridMultilevel"/>
    <w:tmpl w:val="80EEA1C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09F5CBD"/>
    <w:multiLevelType w:val="hybridMultilevel"/>
    <w:tmpl w:val="059233E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3113067"/>
    <w:multiLevelType w:val="hybridMultilevel"/>
    <w:tmpl w:val="30BCE1A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BD5A12"/>
    <w:multiLevelType w:val="hybridMultilevel"/>
    <w:tmpl w:val="0660EB5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62404E9"/>
    <w:multiLevelType w:val="hybridMultilevel"/>
    <w:tmpl w:val="34120856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AC10C15"/>
    <w:multiLevelType w:val="hybridMultilevel"/>
    <w:tmpl w:val="66B81D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10E52E4"/>
    <w:multiLevelType w:val="hybridMultilevel"/>
    <w:tmpl w:val="0542EEC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19C1144"/>
    <w:multiLevelType w:val="hybridMultilevel"/>
    <w:tmpl w:val="A91C25E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3B046D4"/>
    <w:multiLevelType w:val="hybridMultilevel"/>
    <w:tmpl w:val="48C4E82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4C856CA"/>
    <w:multiLevelType w:val="hybridMultilevel"/>
    <w:tmpl w:val="27A43DB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6780960"/>
    <w:multiLevelType w:val="hybridMultilevel"/>
    <w:tmpl w:val="CC3215D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6F95AF9"/>
    <w:multiLevelType w:val="hybridMultilevel"/>
    <w:tmpl w:val="B64E467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DF26564"/>
    <w:multiLevelType w:val="hybridMultilevel"/>
    <w:tmpl w:val="6DA00A5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F700F08"/>
    <w:multiLevelType w:val="hybridMultilevel"/>
    <w:tmpl w:val="BC128DD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2177AA"/>
    <w:multiLevelType w:val="hybridMultilevel"/>
    <w:tmpl w:val="84841FB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86415A7"/>
    <w:multiLevelType w:val="hybridMultilevel"/>
    <w:tmpl w:val="586A5B5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B236AA7"/>
    <w:multiLevelType w:val="hybridMultilevel"/>
    <w:tmpl w:val="F03A7680"/>
    <w:lvl w:ilvl="0" w:tplc="0409000F">
      <w:start w:val="1"/>
      <w:numFmt w:val="decimal"/>
      <w:lvlText w:val="%1."/>
      <w:lvlJc w:val="lef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C4438E9"/>
    <w:multiLevelType w:val="hybridMultilevel"/>
    <w:tmpl w:val="1354C3B6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CDC7070"/>
    <w:multiLevelType w:val="multilevel"/>
    <w:tmpl w:val="AFE8D5A8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  <w:color w:val="22644E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  <w:color w:val="22644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22644E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22644E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  <w:color w:val="22644E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22644E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22644E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22644E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22644E"/>
      </w:rPr>
    </w:lvl>
  </w:abstractNum>
  <w:abstractNum w:abstractNumId="39" w15:restartNumberingAfterBreak="0">
    <w:nsid w:val="6E9C17E5"/>
    <w:multiLevelType w:val="hybridMultilevel"/>
    <w:tmpl w:val="4B8E1A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0F9602C"/>
    <w:multiLevelType w:val="hybridMultilevel"/>
    <w:tmpl w:val="69B26B3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FBD4301"/>
    <w:multiLevelType w:val="hybridMultilevel"/>
    <w:tmpl w:val="795AE2D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25"/>
  </w:num>
  <w:num w:numId="10">
    <w:abstractNumId w:val="11"/>
  </w:num>
  <w:num w:numId="11">
    <w:abstractNumId w:val="33"/>
  </w:num>
  <w:num w:numId="12">
    <w:abstractNumId w:val="36"/>
  </w:num>
  <w:num w:numId="13">
    <w:abstractNumId w:val="17"/>
  </w:num>
  <w:num w:numId="14">
    <w:abstractNumId w:val="16"/>
  </w:num>
  <w:num w:numId="15">
    <w:abstractNumId w:val="22"/>
  </w:num>
  <w:num w:numId="16">
    <w:abstractNumId w:val="39"/>
  </w:num>
  <w:num w:numId="17">
    <w:abstractNumId w:val="28"/>
  </w:num>
  <w:num w:numId="18">
    <w:abstractNumId w:val="0"/>
    <w:lvlOverride w:ilvl="0">
      <w:startOverride w:val="1"/>
    </w:lvlOverride>
  </w:num>
  <w:num w:numId="19">
    <w:abstractNumId w:val="26"/>
  </w:num>
  <w:num w:numId="20">
    <w:abstractNumId w:val="19"/>
  </w:num>
  <w:num w:numId="21">
    <w:abstractNumId w:val="12"/>
  </w:num>
  <w:num w:numId="22">
    <w:abstractNumId w:val="38"/>
  </w:num>
  <w:num w:numId="23">
    <w:abstractNumId w:val="14"/>
  </w:num>
  <w:num w:numId="24">
    <w:abstractNumId w:val="30"/>
  </w:num>
  <w:num w:numId="25">
    <w:abstractNumId w:val="27"/>
  </w:num>
  <w:num w:numId="26">
    <w:abstractNumId w:val="35"/>
  </w:num>
  <w:num w:numId="27">
    <w:abstractNumId w:val="24"/>
  </w:num>
  <w:num w:numId="28">
    <w:abstractNumId w:val="10"/>
  </w:num>
  <w:num w:numId="29">
    <w:abstractNumId w:val="32"/>
  </w:num>
  <w:num w:numId="30">
    <w:abstractNumId w:val="37"/>
  </w:num>
  <w:num w:numId="31">
    <w:abstractNumId w:val="34"/>
  </w:num>
  <w:num w:numId="32">
    <w:abstractNumId w:val="21"/>
  </w:num>
  <w:num w:numId="33">
    <w:abstractNumId w:val="23"/>
  </w:num>
  <w:num w:numId="34">
    <w:abstractNumId w:val="8"/>
  </w:num>
  <w:num w:numId="35">
    <w:abstractNumId w:val="31"/>
  </w:num>
  <w:num w:numId="36">
    <w:abstractNumId w:val="29"/>
  </w:num>
  <w:num w:numId="37">
    <w:abstractNumId w:val="13"/>
  </w:num>
  <w:num w:numId="38">
    <w:abstractNumId w:val="9"/>
  </w:num>
  <w:num w:numId="39">
    <w:abstractNumId w:val="20"/>
  </w:num>
  <w:num w:numId="40">
    <w:abstractNumId w:val="40"/>
  </w:num>
  <w:num w:numId="41">
    <w:abstractNumId w:val="41"/>
  </w:num>
  <w:num w:numId="42">
    <w:abstractNumId w:val="15"/>
  </w:num>
  <w:num w:numId="4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proofState w:spelling="clean" w:grammar="clean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321C"/>
    <w:rsid w:val="0000605E"/>
    <w:rsid w:val="000213C7"/>
    <w:rsid w:val="00023273"/>
    <w:rsid w:val="00023EB1"/>
    <w:rsid w:val="00036313"/>
    <w:rsid w:val="00052139"/>
    <w:rsid w:val="00055A0F"/>
    <w:rsid w:val="000602E3"/>
    <w:rsid w:val="000633B3"/>
    <w:rsid w:val="00075864"/>
    <w:rsid w:val="00087EC8"/>
    <w:rsid w:val="00092DE2"/>
    <w:rsid w:val="000952CD"/>
    <w:rsid w:val="000A583B"/>
    <w:rsid w:val="000B25DF"/>
    <w:rsid w:val="000C06A6"/>
    <w:rsid w:val="000C0FE7"/>
    <w:rsid w:val="000C7518"/>
    <w:rsid w:val="000E04C9"/>
    <w:rsid w:val="000E2C99"/>
    <w:rsid w:val="000E3ADA"/>
    <w:rsid w:val="001010CA"/>
    <w:rsid w:val="001220F9"/>
    <w:rsid w:val="001256D1"/>
    <w:rsid w:val="00131C9D"/>
    <w:rsid w:val="00134F74"/>
    <w:rsid w:val="00135105"/>
    <w:rsid w:val="00137A2B"/>
    <w:rsid w:val="00137BD0"/>
    <w:rsid w:val="00141694"/>
    <w:rsid w:val="001446EF"/>
    <w:rsid w:val="0015272B"/>
    <w:rsid w:val="00152A27"/>
    <w:rsid w:val="00152EF1"/>
    <w:rsid w:val="00153FB1"/>
    <w:rsid w:val="00154B31"/>
    <w:rsid w:val="0015639B"/>
    <w:rsid w:val="00157C65"/>
    <w:rsid w:val="001621D7"/>
    <w:rsid w:val="00164AC2"/>
    <w:rsid w:val="00175C93"/>
    <w:rsid w:val="0017643D"/>
    <w:rsid w:val="0019343A"/>
    <w:rsid w:val="001A3F54"/>
    <w:rsid w:val="001A72D5"/>
    <w:rsid w:val="001A780B"/>
    <w:rsid w:val="001B49B8"/>
    <w:rsid w:val="001C24D3"/>
    <w:rsid w:val="001C2E6C"/>
    <w:rsid w:val="001C2FEF"/>
    <w:rsid w:val="001C7D74"/>
    <w:rsid w:val="001D531E"/>
    <w:rsid w:val="001E1C48"/>
    <w:rsid w:val="001F1234"/>
    <w:rsid w:val="001F6275"/>
    <w:rsid w:val="00226AEE"/>
    <w:rsid w:val="00232F6D"/>
    <w:rsid w:val="00234D36"/>
    <w:rsid w:val="002537B4"/>
    <w:rsid w:val="00262B0C"/>
    <w:rsid w:val="00281F82"/>
    <w:rsid w:val="0028564A"/>
    <w:rsid w:val="00285B8F"/>
    <w:rsid w:val="002920CC"/>
    <w:rsid w:val="00293515"/>
    <w:rsid w:val="00294EE4"/>
    <w:rsid w:val="002A0C31"/>
    <w:rsid w:val="002A7CE9"/>
    <w:rsid w:val="002B44A2"/>
    <w:rsid w:val="002D0095"/>
    <w:rsid w:val="002D5F60"/>
    <w:rsid w:val="002E139C"/>
    <w:rsid w:val="002F1649"/>
    <w:rsid w:val="002F27A1"/>
    <w:rsid w:val="002F29B1"/>
    <w:rsid w:val="002F3570"/>
    <w:rsid w:val="00306992"/>
    <w:rsid w:val="003075CE"/>
    <w:rsid w:val="00307F15"/>
    <w:rsid w:val="0031119E"/>
    <w:rsid w:val="00342D5C"/>
    <w:rsid w:val="00346C3E"/>
    <w:rsid w:val="00353ABD"/>
    <w:rsid w:val="00381ABD"/>
    <w:rsid w:val="00383306"/>
    <w:rsid w:val="0038664E"/>
    <w:rsid w:val="00392BE5"/>
    <w:rsid w:val="003A4B86"/>
    <w:rsid w:val="003A7215"/>
    <w:rsid w:val="003A7587"/>
    <w:rsid w:val="003C017E"/>
    <w:rsid w:val="003C5157"/>
    <w:rsid w:val="003D59B2"/>
    <w:rsid w:val="003E6ACD"/>
    <w:rsid w:val="003F0720"/>
    <w:rsid w:val="003F0867"/>
    <w:rsid w:val="00400A3F"/>
    <w:rsid w:val="00407BF3"/>
    <w:rsid w:val="0041012B"/>
    <w:rsid w:val="00420E49"/>
    <w:rsid w:val="004263BB"/>
    <w:rsid w:val="00430F4B"/>
    <w:rsid w:val="00442223"/>
    <w:rsid w:val="004478D8"/>
    <w:rsid w:val="00453C4E"/>
    <w:rsid w:val="00462163"/>
    <w:rsid w:val="0047451B"/>
    <w:rsid w:val="00475226"/>
    <w:rsid w:val="00484E8F"/>
    <w:rsid w:val="00492D6A"/>
    <w:rsid w:val="004B304A"/>
    <w:rsid w:val="004B33E0"/>
    <w:rsid w:val="004C78A5"/>
    <w:rsid w:val="004D045B"/>
    <w:rsid w:val="004D1A13"/>
    <w:rsid w:val="004D30F1"/>
    <w:rsid w:val="004D4032"/>
    <w:rsid w:val="004D5095"/>
    <w:rsid w:val="004D62C0"/>
    <w:rsid w:val="004E5A79"/>
    <w:rsid w:val="004E7277"/>
    <w:rsid w:val="004F69D0"/>
    <w:rsid w:val="00501C5D"/>
    <w:rsid w:val="00502C0B"/>
    <w:rsid w:val="00505C0F"/>
    <w:rsid w:val="00506500"/>
    <w:rsid w:val="00515C95"/>
    <w:rsid w:val="005344F3"/>
    <w:rsid w:val="005522FB"/>
    <w:rsid w:val="00555CF9"/>
    <w:rsid w:val="00567FD7"/>
    <w:rsid w:val="00571438"/>
    <w:rsid w:val="00574A89"/>
    <w:rsid w:val="005923DF"/>
    <w:rsid w:val="005A0EB8"/>
    <w:rsid w:val="005A471F"/>
    <w:rsid w:val="005A5139"/>
    <w:rsid w:val="005A587F"/>
    <w:rsid w:val="005B3FC2"/>
    <w:rsid w:val="005C4062"/>
    <w:rsid w:val="005C4890"/>
    <w:rsid w:val="005C6250"/>
    <w:rsid w:val="005D63E7"/>
    <w:rsid w:val="005E3229"/>
    <w:rsid w:val="005E4BDD"/>
    <w:rsid w:val="005E67D9"/>
    <w:rsid w:val="005E7282"/>
    <w:rsid w:val="00600D55"/>
    <w:rsid w:val="00601FB9"/>
    <w:rsid w:val="00602786"/>
    <w:rsid w:val="00603D94"/>
    <w:rsid w:val="006128F9"/>
    <w:rsid w:val="0063041E"/>
    <w:rsid w:val="00650F70"/>
    <w:rsid w:val="0065250B"/>
    <w:rsid w:val="006543FC"/>
    <w:rsid w:val="00654D4F"/>
    <w:rsid w:val="00663AF5"/>
    <w:rsid w:val="006648A0"/>
    <w:rsid w:val="00665C2A"/>
    <w:rsid w:val="0068360A"/>
    <w:rsid w:val="00686DAC"/>
    <w:rsid w:val="00690305"/>
    <w:rsid w:val="00691F85"/>
    <w:rsid w:val="006951A3"/>
    <w:rsid w:val="00695977"/>
    <w:rsid w:val="006B723F"/>
    <w:rsid w:val="006C0A30"/>
    <w:rsid w:val="006D4C71"/>
    <w:rsid w:val="006D79E3"/>
    <w:rsid w:val="006E1BA8"/>
    <w:rsid w:val="006E5590"/>
    <w:rsid w:val="00701330"/>
    <w:rsid w:val="00701E93"/>
    <w:rsid w:val="0070681C"/>
    <w:rsid w:val="007078D1"/>
    <w:rsid w:val="00711810"/>
    <w:rsid w:val="007208D8"/>
    <w:rsid w:val="00732873"/>
    <w:rsid w:val="00747EBB"/>
    <w:rsid w:val="00753525"/>
    <w:rsid w:val="007613DF"/>
    <w:rsid w:val="00763CD1"/>
    <w:rsid w:val="00781492"/>
    <w:rsid w:val="00783446"/>
    <w:rsid w:val="0078554B"/>
    <w:rsid w:val="00786CD1"/>
    <w:rsid w:val="0079119A"/>
    <w:rsid w:val="007A30F5"/>
    <w:rsid w:val="007A5482"/>
    <w:rsid w:val="007B089E"/>
    <w:rsid w:val="007B0D32"/>
    <w:rsid w:val="007C6670"/>
    <w:rsid w:val="007E0D17"/>
    <w:rsid w:val="007F6500"/>
    <w:rsid w:val="00800575"/>
    <w:rsid w:val="008009D0"/>
    <w:rsid w:val="00800BF0"/>
    <w:rsid w:val="00800D4F"/>
    <w:rsid w:val="00811481"/>
    <w:rsid w:val="008137E9"/>
    <w:rsid w:val="008348A6"/>
    <w:rsid w:val="008408CB"/>
    <w:rsid w:val="00845CDB"/>
    <w:rsid w:val="00847402"/>
    <w:rsid w:val="00855BAC"/>
    <w:rsid w:val="00862C24"/>
    <w:rsid w:val="00863886"/>
    <w:rsid w:val="00893B7B"/>
    <w:rsid w:val="00895C7B"/>
    <w:rsid w:val="00897259"/>
    <w:rsid w:val="008A24E5"/>
    <w:rsid w:val="008B1440"/>
    <w:rsid w:val="008C64D1"/>
    <w:rsid w:val="008D008A"/>
    <w:rsid w:val="008D26D2"/>
    <w:rsid w:val="008D5F3D"/>
    <w:rsid w:val="008E7BD3"/>
    <w:rsid w:val="008F2A21"/>
    <w:rsid w:val="008F61B7"/>
    <w:rsid w:val="009012F4"/>
    <w:rsid w:val="00912727"/>
    <w:rsid w:val="00924D0A"/>
    <w:rsid w:val="0093171A"/>
    <w:rsid w:val="009337D3"/>
    <w:rsid w:val="009419E4"/>
    <w:rsid w:val="00947009"/>
    <w:rsid w:val="009614B0"/>
    <w:rsid w:val="00982C52"/>
    <w:rsid w:val="00985896"/>
    <w:rsid w:val="00991E9E"/>
    <w:rsid w:val="00993429"/>
    <w:rsid w:val="009A0650"/>
    <w:rsid w:val="009A2775"/>
    <w:rsid w:val="009A7CBA"/>
    <w:rsid w:val="009B6E23"/>
    <w:rsid w:val="009C1D94"/>
    <w:rsid w:val="009E0ED6"/>
    <w:rsid w:val="009E2655"/>
    <w:rsid w:val="009E321C"/>
    <w:rsid w:val="009F2A89"/>
    <w:rsid w:val="00A0769A"/>
    <w:rsid w:val="00A20C4B"/>
    <w:rsid w:val="00A42B9A"/>
    <w:rsid w:val="00A476D6"/>
    <w:rsid w:val="00A51E62"/>
    <w:rsid w:val="00A52D76"/>
    <w:rsid w:val="00A75C91"/>
    <w:rsid w:val="00A83241"/>
    <w:rsid w:val="00A8493E"/>
    <w:rsid w:val="00A93A4A"/>
    <w:rsid w:val="00AA2FA6"/>
    <w:rsid w:val="00AA5318"/>
    <w:rsid w:val="00AC09D8"/>
    <w:rsid w:val="00AC3710"/>
    <w:rsid w:val="00AC5683"/>
    <w:rsid w:val="00AC6355"/>
    <w:rsid w:val="00AE20F2"/>
    <w:rsid w:val="00AE6C26"/>
    <w:rsid w:val="00AF6C78"/>
    <w:rsid w:val="00B07032"/>
    <w:rsid w:val="00B12A13"/>
    <w:rsid w:val="00B339F9"/>
    <w:rsid w:val="00B35246"/>
    <w:rsid w:val="00B52A72"/>
    <w:rsid w:val="00B5776F"/>
    <w:rsid w:val="00B61239"/>
    <w:rsid w:val="00B754E3"/>
    <w:rsid w:val="00B80754"/>
    <w:rsid w:val="00B84FCE"/>
    <w:rsid w:val="00B92253"/>
    <w:rsid w:val="00BA50EB"/>
    <w:rsid w:val="00BC0AA5"/>
    <w:rsid w:val="00BD3BAE"/>
    <w:rsid w:val="00BD50D2"/>
    <w:rsid w:val="00BE190D"/>
    <w:rsid w:val="00BE1E72"/>
    <w:rsid w:val="00BE3C57"/>
    <w:rsid w:val="00BE73F8"/>
    <w:rsid w:val="00BF7BA0"/>
    <w:rsid w:val="00C05041"/>
    <w:rsid w:val="00C06B5D"/>
    <w:rsid w:val="00C10D5B"/>
    <w:rsid w:val="00C13373"/>
    <w:rsid w:val="00C31175"/>
    <w:rsid w:val="00C3304D"/>
    <w:rsid w:val="00C47230"/>
    <w:rsid w:val="00C51467"/>
    <w:rsid w:val="00C63768"/>
    <w:rsid w:val="00C65905"/>
    <w:rsid w:val="00C70EEC"/>
    <w:rsid w:val="00C711E9"/>
    <w:rsid w:val="00C76F37"/>
    <w:rsid w:val="00C90B12"/>
    <w:rsid w:val="00C91BB3"/>
    <w:rsid w:val="00C9287B"/>
    <w:rsid w:val="00C94C40"/>
    <w:rsid w:val="00CC10C7"/>
    <w:rsid w:val="00CC53F1"/>
    <w:rsid w:val="00CD346F"/>
    <w:rsid w:val="00CD37CB"/>
    <w:rsid w:val="00CE1193"/>
    <w:rsid w:val="00CE1DCE"/>
    <w:rsid w:val="00CE568C"/>
    <w:rsid w:val="00CE797A"/>
    <w:rsid w:val="00CF63CA"/>
    <w:rsid w:val="00D110A6"/>
    <w:rsid w:val="00D23FEC"/>
    <w:rsid w:val="00D37E4A"/>
    <w:rsid w:val="00D44DAB"/>
    <w:rsid w:val="00D461FD"/>
    <w:rsid w:val="00D51708"/>
    <w:rsid w:val="00D55AE1"/>
    <w:rsid w:val="00D734F2"/>
    <w:rsid w:val="00D75896"/>
    <w:rsid w:val="00D95E63"/>
    <w:rsid w:val="00D96373"/>
    <w:rsid w:val="00D9686E"/>
    <w:rsid w:val="00D96D8E"/>
    <w:rsid w:val="00D97437"/>
    <w:rsid w:val="00DB471D"/>
    <w:rsid w:val="00DB708F"/>
    <w:rsid w:val="00DC7D13"/>
    <w:rsid w:val="00DD0A97"/>
    <w:rsid w:val="00DD1CE8"/>
    <w:rsid w:val="00DD42E1"/>
    <w:rsid w:val="00DE0B30"/>
    <w:rsid w:val="00DE560D"/>
    <w:rsid w:val="00DE5D59"/>
    <w:rsid w:val="00DE7A41"/>
    <w:rsid w:val="00DF206B"/>
    <w:rsid w:val="00DF213A"/>
    <w:rsid w:val="00DF276E"/>
    <w:rsid w:val="00E021DA"/>
    <w:rsid w:val="00E04EC1"/>
    <w:rsid w:val="00E12EB6"/>
    <w:rsid w:val="00E15B50"/>
    <w:rsid w:val="00E2085F"/>
    <w:rsid w:val="00E23A5B"/>
    <w:rsid w:val="00E4340C"/>
    <w:rsid w:val="00E474E5"/>
    <w:rsid w:val="00E51240"/>
    <w:rsid w:val="00E55776"/>
    <w:rsid w:val="00E55CF5"/>
    <w:rsid w:val="00E71134"/>
    <w:rsid w:val="00E731BC"/>
    <w:rsid w:val="00E8024A"/>
    <w:rsid w:val="00E813F0"/>
    <w:rsid w:val="00E841A1"/>
    <w:rsid w:val="00E846E6"/>
    <w:rsid w:val="00E84BF0"/>
    <w:rsid w:val="00E864D9"/>
    <w:rsid w:val="00EB0BFB"/>
    <w:rsid w:val="00EC586C"/>
    <w:rsid w:val="00EC7A0A"/>
    <w:rsid w:val="00ED4FEC"/>
    <w:rsid w:val="00F03F17"/>
    <w:rsid w:val="00F04A17"/>
    <w:rsid w:val="00F11E63"/>
    <w:rsid w:val="00F55F1F"/>
    <w:rsid w:val="00F81CDA"/>
    <w:rsid w:val="00FA28F4"/>
    <w:rsid w:val="00FA32C9"/>
    <w:rsid w:val="00FB7B70"/>
    <w:rsid w:val="00FC1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3C0161A"/>
  <w15:chartTrackingRefBased/>
  <w15:docId w15:val="{747EE010-CD20-4663-9D49-9D8B58D093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01330"/>
    <w:pPr>
      <w:suppressAutoHyphens/>
      <w:spacing w:before="120" w:after="240" w:line="100" w:lineRule="atLeast"/>
      <w:jc w:val="both"/>
    </w:pPr>
    <w:rPr>
      <w:rFonts w:ascii="Bahnschrift Light" w:eastAsia="SimSun" w:hAnsi="Bahnschrift Light" w:cs="font403"/>
      <w:kern w:val="20"/>
      <w:lang w:eastAsia="ar-SA"/>
    </w:rPr>
  </w:style>
  <w:style w:type="paragraph" w:styleId="Heading1">
    <w:name w:val="heading 1"/>
    <w:basedOn w:val="Heading"/>
    <w:next w:val="NoSpacing"/>
    <w:link w:val="Heading1Char"/>
    <w:uiPriority w:val="9"/>
    <w:qFormat/>
    <w:rsid w:val="000602E3"/>
    <w:pPr>
      <w:keepLines/>
      <w:spacing w:before="120"/>
      <w:jc w:val="left"/>
      <w:outlineLvl w:val="0"/>
    </w:pPr>
    <w:rPr>
      <w:rFonts w:ascii="Bahnschrift" w:eastAsiaTheme="majorEastAsia" w:hAnsi="Bahnschrift" w:cstheme="majorBidi"/>
      <w:caps/>
      <w:color w:val="22644E"/>
      <w:kern w:val="32"/>
      <w:sz w:val="40"/>
      <w:szCs w:val="32"/>
    </w:rPr>
  </w:style>
  <w:style w:type="paragraph" w:styleId="Heading2">
    <w:name w:val="heading 2"/>
    <w:basedOn w:val="Normal"/>
    <w:next w:val="BodyText"/>
    <w:link w:val="Heading2Char"/>
    <w:qFormat/>
    <w:rsid w:val="00E864D9"/>
    <w:pPr>
      <w:keepNext/>
      <w:keepLines/>
      <w:numPr>
        <w:ilvl w:val="1"/>
        <w:numId w:val="1"/>
      </w:numPr>
      <w:spacing w:before="40" w:after="120" w:line="240" w:lineRule="auto"/>
      <w:ind w:left="0" w:firstLine="0"/>
      <w:jc w:val="left"/>
      <w:outlineLvl w:val="1"/>
    </w:pPr>
    <w:rPr>
      <w:rFonts w:ascii="Bahnschrift" w:hAnsi="Bahnschrift"/>
      <w:caps/>
      <w:color w:val="22644E"/>
      <w:sz w:val="26"/>
      <w:szCs w:val="26"/>
    </w:rPr>
  </w:style>
  <w:style w:type="paragraph" w:styleId="Heading3">
    <w:name w:val="heading 3"/>
    <w:basedOn w:val="Normal"/>
    <w:next w:val="BodyText"/>
    <w:link w:val="Heading3Char"/>
    <w:qFormat/>
    <w:rsid w:val="009E321C"/>
    <w:pPr>
      <w:keepNext/>
      <w:keepLines/>
      <w:numPr>
        <w:ilvl w:val="2"/>
        <w:numId w:val="1"/>
      </w:numPr>
      <w:spacing w:before="40" w:after="0"/>
      <w:outlineLvl w:val="2"/>
    </w:pPr>
    <w:rPr>
      <w:rFonts w:ascii="Calibri Light" w:hAnsi="Calibri Light"/>
      <w:color w:val="1F4D78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9C1D9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E864D9"/>
    <w:rPr>
      <w:rFonts w:ascii="Bahnschrift" w:eastAsia="SimSun" w:hAnsi="Bahnschrift" w:cs="font403"/>
      <w:caps/>
      <w:color w:val="22644E"/>
      <w:kern w:val="20"/>
      <w:sz w:val="26"/>
      <w:szCs w:val="26"/>
      <w:lang w:eastAsia="ar-SA"/>
    </w:rPr>
  </w:style>
  <w:style w:type="character" w:customStyle="1" w:styleId="Heading3Char">
    <w:name w:val="Heading 3 Char"/>
    <w:basedOn w:val="DefaultParagraphFont"/>
    <w:link w:val="Heading3"/>
    <w:rsid w:val="009E321C"/>
    <w:rPr>
      <w:rFonts w:ascii="Calibri Light" w:eastAsia="SimSun" w:hAnsi="Calibri Light" w:cs="font403"/>
      <w:color w:val="1F4D78"/>
      <w:kern w:val="1"/>
      <w:sz w:val="24"/>
      <w:szCs w:val="24"/>
      <w:lang w:eastAsia="ar-SA"/>
    </w:rPr>
  </w:style>
  <w:style w:type="character" w:styleId="Hyperlink">
    <w:name w:val="Hyperlink"/>
    <w:basedOn w:val="DefaultParagraphFont"/>
    <w:uiPriority w:val="99"/>
    <w:rsid w:val="009E321C"/>
    <w:rPr>
      <w:color w:val="0563C1"/>
      <w:u w:val="single"/>
    </w:rPr>
  </w:style>
  <w:style w:type="character" w:customStyle="1" w:styleId="HeaderChar">
    <w:name w:val="Header Char"/>
    <w:basedOn w:val="DefaultParagraphFont"/>
    <w:uiPriority w:val="99"/>
    <w:rsid w:val="009E321C"/>
    <w:rPr>
      <w:rFonts w:ascii="Arial" w:hAnsi="Arial"/>
    </w:rPr>
  </w:style>
  <w:style w:type="character" w:customStyle="1" w:styleId="FooterChar">
    <w:name w:val="Footer Char"/>
    <w:basedOn w:val="DefaultParagraphFont"/>
    <w:uiPriority w:val="99"/>
    <w:rsid w:val="009E321C"/>
    <w:rPr>
      <w:rFonts w:ascii="Arial" w:hAnsi="Arial"/>
    </w:rPr>
  </w:style>
  <w:style w:type="character" w:customStyle="1" w:styleId="Kljucneporuke2019Char">
    <w:name w:val="Kljucne poruke 2019 Char"/>
    <w:rsid w:val="009E321C"/>
    <w:rPr>
      <w:rFonts w:ascii="Times New Roman" w:eastAsia="Times New Roman" w:hAnsi="Times New Roman" w:cs="Times New Roman"/>
      <w:sz w:val="24"/>
      <w:szCs w:val="24"/>
    </w:rPr>
  </w:style>
  <w:style w:type="character" w:customStyle="1" w:styleId="BalloonTextChar">
    <w:name w:val="Balloon Text Char"/>
    <w:basedOn w:val="DefaultParagraphFont"/>
    <w:rsid w:val="009E321C"/>
    <w:rPr>
      <w:rFonts w:ascii="Segoe UI" w:hAnsi="Segoe UI" w:cs="Segoe UI"/>
      <w:sz w:val="18"/>
      <w:szCs w:val="18"/>
    </w:rPr>
  </w:style>
  <w:style w:type="character" w:customStyle="1" w:styleId="ListLabel1">
    <w:name w:val="ListLabel 1"/>
    <w:rsid w:val="009E321C"/>
    <w:rPr>
      <w:b w:val="0"/>
      <w:i w:val="0"/>
      <w:sz w:val="24"/>
      <w:szCs w:val="24"/>
    </w:rPr>
  </w:style>
  <w:style w:type="character" w:customStyle="1" w:styleId="ListLabel2">
    <w:name w:val="ListLabel 2"/>
    <w:rsid w:val="009E321C"/>
    <w:rPr>
      <w:b w:val="0"/>
      <w:i w:val="0"/>
    </w:rPr>
  </w:style>
  <w:style w:type="character" w:customStyle="1" w:styleId="ListLabel3">
    <w:name w:val="ListLabel 3"/>
    <w:rsid w:val="009E321C"/>
    <w:rPr>
      <w:rFonts w:cs="Calibri"/>
    </w:rPr>
  </w:style>
  <w:style w:type="character" w:customStyle="1" w:styleId="ListLabel4">
    <w:name w:val="ListLabel 4"/>
    <w:rsid w:val="009E321C"/>
    <w:rPr>
      <w:rFonts w:cs="Courier New"/>
    </w:rPr>
  </w:style>
  <w:style w:type="character" w:customStyle="1" w:styleId="ListLabel5">
    <w:name w:val="ListLabel 5"/>
    <w:rsid w:val="009E321C"/>
    <w:rPr>
      <w:rFonts w:cs="font403"/>
    </w:rPr>
  </w:style>
  <w:style w:type="paragraph" w:customStyle="1" w:styleId="Heading">
    <w:name w:val="Heading"/>
    <w:basedOn w:val="Normal"/>
    <w:next w:val="BodyText"/>
    <w:rsid w:val="009E321C"/>
    <w:pPr>
      <w:keepNext/>
      <w:spacing w:before="240"/>
    </w:pPr>
    <w:rPr>
      <w:rFonts w:eastAsia="Microsoft YaHei" w:cs="Mangal"/>
      <w:sz w:val="28"/>
      <w:szCs w:val="28"/>
    </w:rPr>
  </w:style>
  <w:style w:type="paragraph" w:styleId="BodyText">
    <w:name w:val="Body Text"/>
    <w:basedOn w:val="Normal"/>
    <w:link w:val="BodyTextChar"/>
    <w:rsid w:val="009E321C"/>
  </w:style>
  <w:style w:type="character" w:customStyle="1" w:styleId="BodyTextChar">
    <w:name w:val="Body Text Char"/>
    <w:basedOn w:val="DefaultParagraphFont"/>
    <w:link w:val="BodyText"/>
    <w:rsid w:val="009E321C"/>
    <w:rPr>
      <w:rFonts w:ascii="Arial" w:eastAsia="SimSun" w:hAnsi="Arial" w:cs="font403"/>
      <w:kern w:val="1"/>
      <w:lang w:eastAsia="ar-SA"/>
    </w:rPr>
  </w:style>
  <w:style w:type="paragraph" w:styleId="List">
    <w:name w:val="List"/>
    <w:basedOn w:val="BodyText"/>
    <w:rsid w:val="009E321C"/>
    <w:rPr>
      <w:rFonts w:cs="Mangal"/>
    </w:rPr>
  </w:style>
  <w:style w:type="paragraph" w:styleId="Caption">
    <w:name w:val="caption"/>
    <w:basedOn w:val="Normal"/>
    <w:qFormat/>
    <w:rsid w:val="009E321C"/>
    <w:pPr>
      <w:suppressLineNumbers/>
    </w:pPr>
    <w:rPr>
      <w:rFonts w:cs="Mangal"/>
      <w:i/>
      <w:iCs/>
      <w:sz w:val="24"/>
      <w:szCs w:val="24"/>
    </w:rPr>
  </w:style>
  <w:style w:type="paragraph" w:customStyle="1" w:styleId="Index">
    <w:name w:val="Index"/>
    <w:basedOn w:val="Normal"/>
    <w:rsid w:val="009E321C"/>
    <w:pPr>
      <w:suppressLineNumbers/>
    </w:pPr>
    <w:rPr>
      <w:rFonts w:cs="Mangal"/>
    </w:rPr>
  </w:style>
  <w:style w:type="paragraph" w:styleId="TOC2">
    <w:name w:val="toc 2"/>
    <w:basedOn w:val="Normal"/>
    <w:uiPriority w:val="39"/>
    <w:rsid w:val="00DD1CE8"/>
    <w:pPr>
      <w:tabs>
        <w:tab w:val="right" w:leader="dot" w:pos="9628"/>
      </w:tabs>
      <w:jc w:val="left"/>
    </w:pPr>
    <w:rPr>
      <w:rFonts w:cs="Times New Roman"/>
      <w:caps/>
      <w:sz w:val="20"/>
      <w:szCs w:val="20"/>
    </w:rPr>
  </w:style>
  <w:style w:type="paragraph" w:styleId="TOC1">
    <w:name w:val="toc 1"/>
    <w:basedOn w:val="Normal"/>
    <w:uiPriority w:val="39"/>
    <w:rsid w:val="00DD1CE8"/>
    <w:pPr>
      <w:tabs>
        <w:tab w:val="right" w:leader="dot" w:pos="9628"/>
      </w:tabs>
      <w:jc w:val="left"/>
    </w:pPr>
    <w:rPr>
      <w:rFonts w:ascii="Bahnschrift" w:hAnsi="Bahnschrift" w:cs="Times New Roman"/>
      <w:bCs/>
      <w:caps/>
    </w:rPr>
  </w:style>
  <w:style w:type="paragraph" w:styleId="NoSpacing">
    <w:name w:val="No Spacing"/>
    <w:qFormat/>
    <w:rsid w:val="009E321C"/>
    <w:pPr>
      <w:suppressAutoHyphens/>
      <w:spacing w:after="0" w:line="100" w:lineRule="atLeast"/>
      <w:ind w:firstLine="709"/>
      <w:jc w:val="both"/>
    </w:pPr>
    <w:rPr>
      <w:rFonts w:ascii="Arial" w:eastAsia="SimSun" w:hAnsi="Arial" w:cs="font403"/>
      <w:kern w:val="1"/>
      <w:lang w:eastAsia="ar-SA"/>
    </w:rPr>
  </w:style>
  <w:style w:type="paragraph" w:styleId="Header">
    <w:name w:val="header"/>
    <w:basedOn w:val="Normal"/>
    <w:link w:val="HeaderChar1"/>
    <w:uiPriority w:val="99"/>
    <w:rsid w:val="009E321C"/>
    <w:pPr>
      <w:suppressLineNumbers/>
      <w:tabs>
        <w:tab w:val="center" w:pos="4680"/>
        <w:tab w:val="right" w:pos="9360"/>
      </w:tabs>
      <w:spacing w:after="0"/>
    </w:pPr>
  </w:style>
  <w:style w:type="character" w:customStyle="1" w:styleId="HeaderChar1">
    <w:name w:val="Header Char1"/>
    <w:basedOn w:val="DefaultParagraphFont"/>
    <w:link w:val="Header"/>
    <w:uiPriority w:val="99"/>
    <w:rsid w:val="009E321C"/>
    <w:rPr>
      <w:rFonts w:ascii="Arial" w:eastAsia="SimSun" w:hAnsi="Arial" w:cs="font403"/>
      <w:kern w:val="1"/>
      <w:lang w:eastAsia="ar-SA"/>
    </w:rPr>
  </w:style>
  <w:style w:type="paragraph" w:styleId="Footer">
    <w:name w:val="footer"/>
    <w:basedOn w:val="Normal"/>
    <w:link w:val="FooterChar1"/>
    <w:uiPriority w:val="99"/>
    <w:rsid w:val="009E321C"/>
    <w:pPr>
      <w:suppressLineNumbers/>
      <w:tabs>
        <w:tab w:val="center" w:pos="4680"/>
        <w:tab w:val="right" w:pos="9360"/>
      </w:tabs>
      <w:spacing w:after="0"/>
    </w:pPr>
  </w:style>
  <w:style w:type="character" w:customStyle="1" w:styleId="FooterChar1">
    <w:name w:val="Footer Char1"/>
    <w:basedOn w:val="DefaultParagraphFont"/>
    <w:link w:val="Footer"/>
    <w:uiPriority w:val="99"/>
    <w:rsid w:val="009E321C"/>
    <w:rPr>
      <w:rFonts w:ascii="Arial" w:eastAsia="SimSun" w:hAnsi="Arial" w:cs="font403"/>
      <w:kern w:val="1"/>
      <w:lang w:eastAsia="ar-SA"/>
    </w:rPr>
  </w:style>
  <w:style w:type="paragraph" w:customStyle="1" w:styleId="kljucneporukebuleti2019">
    <w:name w:val="kljucne poruke buleti 2019"/>
    <w:rsid w:val="009E321C"/>
    <w:pPr>
      <w:numPr>
        <w:numId w:val="1"/>
      </w:numPr>
      <w:suppressAutoHyphens/>
      <w:spacing w:after="0" w:line="100" w:lineRule="atLeast"/>
      <w:jc w:val="both"/>
      <w:outlineLvl w:val="0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customStyle="1" w:styleId="Slikacentrirano2019">
    <w:name w:val="Slika centrirano 2019"/>
    <w:basedOn w:val="Normal"/>
    <w:rsid w:val="009E321C"/>
    <w:pPr>
      <w:spacing w:after="0"/>
      <w:jc w:val="center"/>
    </w:pPr>
    <w:rPr>
      <w:rFonts w:ascii="Times New Roman" w:eastAsia="Times New Roman" w:hAnsi="Times New Roman" w:cs="Times New Roman"/>
      <w:bCs/>
      <w:sz w:val="24"/>
      <w:szCs w:val="20"/>
    </w:rPr>
  </w:style>
  <w:style w:type="paragraph" w:customStyle="1" w:styleId="Kljucneporuke2019">
    <w:name w:val="Kljucne poruke 2019"/>
    <w:basedOn w:val="Normal"/>
    <w:rsid w:val="009E321C"/>
    <w:pPr>
      <w:spacing w:after="0"/>
      <w:ind w:left="567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nazivtabele">
    <w:name w:val="naziv tabele"/>
    <w:basedOn w:val="Slikacentrirano2019"/>
    <w:rsid w:val="009E321C"/>
    <w:pPr>
      <w:spacing w:after="120"/>
      <w:jc w:val="both"/>
    </w:pPr>
    <w:rPr>
      <w:color w:val="000000"/>
    </w:rPr>
  </w:style>
  <w:style w:type="paragraph" w:styleId="BalloonText">
    <w:name w:val="Balloon Text"/>
    <w:basedOn w:val="Normal"/>
    <w:link w:val="BalloonTextChar1"/>
    <w:rsid w:val="009E321C"/>
    <w:pPr>
      <w:spacing w:after="0"/>
      <w:jc w:val="left"/>
    </w:pPr>
    <w:rPr>
      <w:rFonts w:ascii="Segoe UI" w:hAnsi="Segoe UI" w:cs="Segoe UI"/>
      <w:sz w:val="18"/>
      <w:szCs w:val="18"/>
    </w:rPr>
  </w:style>
  <w:style w:type="character" w:customStyle="1" w:styleId="BalloonTextChar1">
    <w:name w:val="Balloon Text Char1"/>
    <w:basedOn w:val="DefaultParagraphFont"/>
    <w:link w:val="BalloonText"/>
    <w:rsid w:val="009E321C"/>
    <w:rPr>
      <w:rFonts w:ascii="Segoe UI" w:eastAsia="SimSun" w:hAnsi="Segoe UI" w:cs="Segoe UI"/>
      <w:kern w:val="1"/>
      <w:sz w:val="18"/>
      <w:szCs w:val="18"/>
      <w:lang w:eastAsia="ar-SA"/>
    </w:rPr>
  </w:style>
  <w:style w:type="character" w:customStyle="1" w:styleId="Heading1Char">
    <w:name w:val="Heading 1 Char"/>
    <w:basedOn w:val="DefaultParagraphFont"/>
    <w:link w:val="Heading1"/>
    <w:uiPriority w:val="9"/>
    <w:rsid w:val="000602E3"/>
    <w:rPr>
      <w:rFonts w:ascii="Bahnschrift" w:eastAsiaTheme="majorEastAsia" w:hAnsi="Bahnschrift" w:cstheme="majorBidi"/>
      <w:caps/>
      <w:color w:val="22644E"/>
      <w:kern w:val="32"/>
      <w:sz w:val="40"/>
      <w:szCs w:val="32"/>
      <w:lang w:eastAsia="ar-SA"/>
    </w:rPr>
  </w:style>
  <w:style w:type="paragraph" w:customStyle="1" w:styleId="slika">
    <w:name w:val="slika"/>
    <w:basedOn w:val="Normal"/>
    <w:link w:val="slikaChar"/>
    <w:qFormat/>
    <w:rsid w:val="00285B8F"/>
    <w:pPr>
      <w:jc w:val="center"/>
    </w:pPr>
    <w:rPr>
      <w:rFonts w:ascii="Bahnschrift" w:hAnsi="Bahnschrift" w:cs="Times New Roman"/>
      <w:szCs w:val="24"/>
      <w:lang w:val="sr-Cyrl-CS"/>
    </w:rPr>
  </w:style>
  <w:style w:type="table" w:styleId="TableGrid">
    <w:name w:val="Table Grid"/>
    <w:basedOn w:val="TableNormal"/>
    <w:uiPriority w:val="39"/>
    <w:rsid w:val="007834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likaChar">
    <w:name w:val="slika Char"/>
    <w:basedOn w:val="DefaultParagraphFont"/>
    <w:link w:val="slika"/>
    <w:rsid w:val="00285B8F"/>
    <w:rPr>
      <w:rFonts w:ascii="Bahnschrift" w:eastAsia="SimSun" w:hAnsi="Bahnschrift" w:cs="Times New Roman"/>
      <w:kern w:val="20"/>
      <w:szCs w:val="24"/>
      <w:lang w:val="sr-Cyrl-CS" w:eastAsia="ar-SA"/>
    </w:rPr>
  </w:style>
  <w:style w:type="paragraph" w:styleId="ListParagraph">
    <w:name w:val="List Paragraph"/>
    <w:basedOn w:val="Normal"/>
    <w:uiPriority w:val="34"/>
    <w:qFormat/>
    <w:rsid w:val="00285B8F"/>
    <w:pPr>
      <w:ind w:left="720"/>
      <w:contextualSpacing/>
    </w:pPr>
  </w:style>
  <w:style w:type="paragraph" w:customStyle="1" w:styleId="kljucne">
    <w:name w:val="kljucne"/>
    <w:basedOn w:val="Normal"/>
    <w:link w:val="kljucneChar"/>
    <w:qFormat/>
    <w:rsid w:val="00E864D9"/>
    <w:rPr>
      <w:rFonts w:ascii="Bahnschrift" w:hAnsi="Bahnschrift"/>
      <w:color w:val="22644E"/>
      <w:sz w:val="28"/>
      <w:szCs w:val="28"/>
      <w:lang w:val="sr-Cyrl-CS"/>
    </w:rPr>
  </w:style>
  <w:style w:type="character" w:customStyle="1" w:styleId="kljucneChar">
    <w:name w:val="kljucne Char"/>
    <w:basedOn w:val="DefaultParagraphFont"/>
    <w:link w:val="kljucne"/>
    <w:rsid w:val="00E864D9"/>
    <w:rPr>
      <w:rFonts w:ascii="Bahnschrift" w:eastAsia="SimSun" w:hAnsi="Bahnschrift" w:cs="font403"/>
      <w:color w:val="22644E"/>
      <w:kern w:val="20"/>
      <w:sz w:val="28"/>
      <w:szCs w:val="28"/>
      <w:lang w:val="sr-Cyrl-CS" w:eastAsia="ar-SA"/>
    </w:rPr>
  </w:style>
  <w:style w:type="paragraph" w:customStyle="1" w:styleId="izvor">
    <w:name w:val="izvor"/>
    <w:basedOn w:val="Normal"/>
    <w:link w:val="izvorChar"/>
    <w:qFormat/>
    <w:rsid w:val="00505C0F"/>
    <w:pPr>
      <w:spacing w:before="0" w:after="120"/>
    </w:pPr>
    <w:rPr>
      <w:i/>
      <w:sz w:val="20"/>
      <w:szCs w:val="20"/>
      <w:lang w:val="sr-Cyrl-CS"/>
    </w:rPr>
  </w:style>
  <w:style w:type="character" w:customStyle="1" w:styleId="izvorChar">
    <w:name w:val="izvor Char"/>
    <w:basedOn w:val="DefaultParagraphFont"/>
    <w:link w:val="izvor"/>
    <w:rsid w:val="00505C0F"/>
    <w:rPr>
      <w:rFonts w:ascii="Bahnschrift Light" w:eastAsia="SimSun" w:hAnsi="Bahnschrift Light" w:cs="font403"/>
      <w:i/>
      <w:kern w:val="20"/>
      <w:sz w:val="20"/>
      <w:szCs w:val="20"/>
      <w:lang w:val="sr-Cyrl-CS" w:eastAsia="ar-SA"/>
    </w:rPr>
  </w:style>
  <w:style w:type="character" w:customStyle="1" w:styleId="Heading4Char">
    <w:name w:val="Heading 4 Char"/>
    <w:basedOn w:val="DefaultParagraphFont"/>
    <w:link w:val="Heading4"/>
    <w:uiPriority w:val="9"/>
    <w:rsid w:val="009C1D94"/>
    <w:rPr>
      <w:rFonts w:asciiTheme="majorHAnsi" w:eastAsiaTheme="majorEastAsia" w:hAnsiTheme="majorHAnsi" w:cstheme="majorBidi"/>
      <w:i/>
      <w:iCs/>
      <w:color w:val="2E74B5" w:themeColor="accent1" w:themeShade="BF"/>
      <w:kern w:val="20"/>
      <w:lang w:eastAsia="ar-SA"/>
    </w:rPr>
  </w:style>
  <w:style w:type="paragraph" w:customStyle="1" w:styleId="tabela">
    <w:name w:val="tabela"/>
    <w:basedOn w:val="izvor"/>
    <w:link w:val="tabelaChar"/>
    <w:qFormat/>
    <w:rsid w:val="009C1D94"/>
    <w:rPr>
      <w:i w:val="0"/>
      <w:sz w:val="22"/>
    </w:rPr>
  </w:style>
  <w:style w:type="character" w:customStyle="1" w:styleId="tabelaChar">
    <w:name w:val="tabela Char"/>
    <w:basedOn w:val="izvorChar"/>
    <w:link w:val="tabela"/>
    <w:rsid w:val="009C1D94"/>
    <w:rPr>
      <w:rFonts w:ascii="Bahnschrift Light" w:eastAsia="SimSun" w:hAnsi="Bahnschrift Light" w:cs="font403"/>
      <w:i w:val="0"/>
      <w:kern w:val="20"/>
      <w:sz w:val="20"/>
      <w:szCs w:val="20"/>
      <w:lang w:val="sr-Cyrl-CS" w:eastAsia="ar-SA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920CC"/>
    <w:pPr>
      <w:spacing w:before="0"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920CC"/>
    <w:rPr>
      <w:rFonts w:ascii="Bahnschrift Light" w:eastAsia="SimSun" w:hAnsi="Bahnschrift Light" w:cs="font403"/>
      <w:kern w:val="20"/>
      <w:sz w:val="20"/>
      <w:szCs w:val="20"/>
      <w:lang w:eastAsia="ar-SA"/>
    </w:rPr>
  </w:style>
  <w:style w:type="character" w:styleId="FootnoteReference">
    <w:name w:val="footnote reference"/>
    <w:basedOn w:val="DefaultParagraphFont"/>
    <w:uiPriority w:val="99"/>
    <w:semiHidden/>
    <w:unhideWhenUsed/>
    <w:rsid w:val="002920C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63" Type="http://schemas.openxmlformats.org/officeDocument/2006/relationships/image" Target="media/image41.jpeg"/><Relationship Id="rId68" Type="http://schemas.openxmlformats.org/officeDocument/2006/relationships/chart" Target="charts/chart3.xml"/><Relationship Id="rId84" Type="http://schemas.openxmlformats.org/officeDocument/2006/relationships/image" Target="media/image59.png"/><Relationship Id="rId89" Type="http://schemas.openxmlformats.org/officeDocument/2006/relationships/image" Target="media/image64.jpeg"/><Relationship Id="rId16" Type="http://schemas.openxmlformats.org/officeDocument/2006/relationships/footer" Target="footer3.xml"/><Relationship Id="rId11" Type="http://schemas.openxmlformats.org/officeDocument/2006/relationships/header" Target="header2.xml"/><Relationship Id="rId32" Type="http://schemas.openxmlformats.org/officeDocument/2006/relationships/image" Target="media/image12.jpeg"/><Relationship Id="rId37" Type="http://schemas.openxmlformats.org/officeDocument/2006/relationships/image" Target="media/image17.png"/><Relationship Id="rId53" Type="http://schemas.openxmlformats.org/officeDocument/2006/relationships/image" Target="media/image33.png"/><Relationship Id="rId58" Type="http://schemas.openxmlformats.org/officeDocument/2006/relationships/chart" Target="charts/chart2.xml"/><Relationship Id="rId74" Type="http://schemas.openxmlformats.org/officeDocument/2006/relationships/image" Target="media/image49.png"/><Relationship Id="rId79" Type="http://schemas.openxmlformats.org/officeDocument/2006/relationships/image" Target="media/image54.png"/><Relationship Id="rId102" Type="http://schemas.openxmlformats.org/officeDocument/2006/relationships/header" Target="header11.xml"/><Relationship Id="rId5" Type="http://schemas.openxmlformats.org/officeDocument/2006/relationships/webSettings" Target="webSettings.xml"/><Relationship Id="rId90" Type="http://schemas.openxmlformats.org/officeDocument/2006/relationships/image" Target="media/image65.jpeg"/><Relationship Id="rId95" Type="http://schemas.openxmlformats.org/officeDocument/2006/relationships/image" Target="media/image70.png"/><Relationship Id="rId22" Type="http://schemas.openxmlformats.org/officeDocument/2006/relationships/image" Target="media/image7.png"/><Relationship Id="rId27" Type="http://schemas.openxmlformats.org/officeDocument/2006/relationships/header" Target="header7.xml"/><Relationship Id="rId43" Type="http://schemas.openxmlformats.org/officeDocument/2006/relationships/image" Target="media/image23.png"/><Relationship Id="rId48" Type="http://schemas.openxmlformats.org/officeDocument/2006/relationships/image" Target="media/image28.jpeg"/><Relationship Id="rId64" Type="http://schemas.openxmlformats.org/officeDocument/2006/relationships/image" Target="media/image42.emf"/><Relationship Id="rId69" Type="http://schemas.openxmlformats.org/officeDocument/2006/relationships/image" Target="media/image46.png"/><Relationship Id="rId80" Type="http://schemas.openxmlformats.org/officeDocument/2006/relationships/image" Target="media/image55.emf"/><Relationship Id="rId85" Type="http://schemas.openxmlformats.org/officeDocument/2006/relationships/image" Target="media/image60.emf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33" Type="http://schemas.openxmlformats.org/officeDocument/2006/relationships/image" Target="media/image13.png"/><Relationship Id="rId38" Type="http://schemas.openxmlformats.org/officeDocument/2006/relationships/image" Target="media/image18.png"/><Relationship Id="rId59" Type="http://schemas.openxmlformats.org/officeDocument/2006/relationships/image" Target="media/image37.png"/><Relationship Id="rId103" Type="http://schemas.openxmlformats.org/officeDocument/2006/relationships/footer" Target="footer8.xml"/><Relationship Id="rId20" Type="http://schemas.openxmlformats.org/officeDocument/2006/relationships/image" Target="media/image5.png"/><Relationship Id="rId41" Type="http://schemas.openxmlformats.org/officeDocument/2006/relationships/image" Target="media/image21.png"/><Relationship Id="rId54" Type="http://schemas.openxmlformats.org/officeDocument/2006/relationships/image" Target="media/image34.png"/><Relationship Id="rId62" Type="http://schemas.openxmlformats.org/officeDocument/2006/relationships/image" Target="media/image40.png"/><Relationship Id="rId70" Type="http://schemas.openxmlformats.org/officeDocument/2006/relationships/image" Target="media/image47.png"/><Relationship Id="rId75" Type="http://schemas.openxmlformats.org/officeDocument/2006/relationships/image" Target="media/image50.jpeg"/><Relationship Id="rId83" Type="http://schemas.openxmlformats.org/officeDocument/2006/relationships/image" Target="media/image58.png"/><Relationship Id="rId88" Type="http://schemas.openxmlformats.org/officeDocument/2006/relationships/image" Target="media/image63.png"/><Relationship Id="rId91" Type="http://schemas.openxmlformats.org/officeDocument/2006/relationships/image" Target="media/image66.png"/><Relationship Id="rId96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5.xml"/><Relationship Id="rId23" Type="http://schemas.openxmlformats.org/officeDocument/2006/relationships/image" Target="media/image8.png"/><Relationship Id="rId28" Type="http://schemas.openxmlformats.org/officeDocument/2006/relationships/header" Target="header8.xml"/><Relationship Id="rId36" Type="http://schemas.openxmlformats.org/officeDocument/2006/relationships/image" Target="media/image16.png"/><Relationship Id="rId49" Type="http://schemas.openxmlformats.org/officeDocument/2006/relationships/image" Target="media/image29.png"/><Relationship Id="rId57" Type="http://schemas.openxmlformats.org/officeDocument/2006/relationships/image" Target="media/image36.jpeg"/><Relationship Id="rId106" Type="http://schemas.openxmlformats.org/officeDocument/2006/relationships/theme" Target="theme/theme1.xml"/><Relationship Id="rId10" Type="http://schemas.openxmlformats.org/officeDocument/2006/relationships/header" Target="header1.xml"/><Relationship Id="rId31" Type="http://schemas.openxmlformats.org/officeDocument/2006/relationships/header" Target="header9.xml"/><Relationship Id="rId44" Type="http://schemas.openxmlformats.org/officeDocument/2006/relationships/image" Target="media/image24.png"/><Relationship Id="rId52" Type="http://schemas.openxmlformats.org/officeDocument/2006/relationships/image" Target="media/image32.png"/><Relationship Id="rId60" Type="http://schemas.openxmlformats.org/officeDocument/2006/relationships/image" Target="media/image38.png"/><Relationship Id="rId65" Type="http://schemas.openxmlformats.org/officeDocument/2006/relationships/image" Target="media/image43.emf"/><Relationship Id="rId73" Type="http://schemas.openxmlformats.org/officeDocument/2006/relationships/chart" Target="charts/chart5.xml"/><Relationship Id="rId78" Type="http://schemas.openxmlformats.org/officeDocument/2006/relationships/image" Target="media/image53.emf"/><Relationship Id="rId81" Type="http://schemas.openxmlformats.org/officeDocument/2006/relationships/image" Target="media/image56.jpeg"/><Relationship Id="rId86" Type="http://schemas.openxmlformats.org/officeDocument/2006/relationships/image" Target="media/image61.jpeg"/><Relationship Id="rId94" Type="http://schemas.openxmlformats.org/officeDocument/2006/relationships/image" Target="media/image69.png"/><Relationship Id="rId99" Type="http://schemas.openxmlformats.org/officeDocument/2006/relationships/footer" Target="footer7.xml"/><Relationship Id="rId101" Type="http://schemas.openxmlformats.org/officeDocument/2006/relationships/header" Target="header10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header" Target="header3.xml"/><Relationship Id="rId18" Type="http://schemas.openxmlformats.org/officeDocument/2006/relationships/header" Target="header6.xml"/><Relationship Id="rId39" Type="http://schemas.openxmlformats.org/officeDocument/2006/relationships/image" Target="media/image19.png"/><Relationship Id="rId34" Type="http://schemas.openxmlformats.org/officeDocument/2006/relationships/image" Target="media/image14.png"/><Relationship Id="rId50" Type="http://schemas.openxmlformats.org/officeDocument/2006/relationships/image" Target="media/image30.png"/><Relationship Id="rId55" Type="http://schemas.openxmlformats.org/officeDocument/2006/relationships/image" Target="media/image35.jpeg"/><Relationship Id="rId76" Type="http://schemas.openxmlformats.org/officeDocument/2006/relationships/image" Target="media/image51.png"/><Relationship Id="rId97" Type="http://schemas.openxmlformats.org/officeDocument/2006/relationships/image" Target="media/image72.jpeg"/><Relationship Id="rId104" Type="http://schemas.openxmlformats.org/officeDocument/2006/relationships/footer" Target="footer9.xml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92" Type="http://schemas.openxmlformats.org/officeDocument/2006/relationships/image" Target="media/image67.jpeg"/><Relationship Id="rId2" Type="http://schemas.openxmlformats.org/officeDocument/2006/relationships/numbering" Target="numbering.xml"/><Relationship Id="rId29" Type="http://schemas.openxmlformats.org/officeDocument/2006/relationships/footer" Target="footer5.xml"/><Relationship Id="rId24" Type="http://schemas.openxmlformats.org/officeDocument/2006/relationships/image" Target="media/image9.png"/><Relationship Id="rId40" Type="http://schemas.openxmlformats.org/officeDocument/2006/relationships/image" Target="media/image20.jpeg"/><Relationship Id="rId45" Type="http://schemas.openxmlformats.org/officeDocument/2006/relationships/image" Target="media/image25.png"/><Relationship Id="rId66" Type="http://schemas.openxmlformats.org/officeDocument/2006/relationships/image" Target="media/image44.png"/><Relationship Id="rId87" Type="http://schemas.openxmlformats.org/officeDocument/2006/relationships/image" Target="media/image62.png"/><Relationship Id="rId61" Type="http://schemas.openxmlformats.org/officeDocument/2006/relationships/image" Target="media/image39.png"/><Relationship Id="rId82" Type="http://schemas.openxmlformats.org/officeDocument/2006/relationships/image" Target="media/image57.jpeg"/><Relationship Id="rId19" Type="http://schemas.openxmlformats.org/officeDocument/2006/relationships/image" Target="media/image4.png"/><Relationship Id="rId14" Type="http://schemas.openxmlformats.org/officeDocument/2006/relationships/header" Target="header4.xml"/><Relationship Id="rId30" Type="http://schemas.openxmlformats.org/officeDocument/2006/relationships/footer" Target="footer6.xml"/><Relationship Id="rId35" Type="http://schemas.openxmlformats.org/officeDocument/2006/relationships/image" Target="media/image15.png"/><Relationship Id="rId56" Type="http://schemas.openxmlformats.org/officeDocument/2006/relationships/chart" Target="charts/chart1.xml"/><Relationship Id="rId77" Type="http://schemas.openxmlformats.org/officeDocument/2006/relationships/image" Target="media/image52.emf"/><Relationship Id="rId100" Type="http://schemas.openxmlformats.org/officeDocument/2006/relationships/image" Target="media/image74.jpeg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1.png"/><Relationship Id="rId72" Type="http://schemas.openxmlformats.org/officeDocument/2006/relationships/chart" Target="charts/chart4.xml"/><Relationship Id="rId93" Type="http://schemas.openxmlformats.org/officeDocument/2006/relationships/image" Target="media/image68.jpeg"/><Relationship Id="rId98" Type="http://schemas.openxmlformats.org/officeDocument/2006/relationships/image" Target="media/image73.jpeg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image" Target="media/image26.png"/><Relationship Id="rId67" Type="http://schemas.openxmlformats.org/officeDocument/2006/relationships/image" Target="media/image45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.bin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.bin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3.bin"/><Relationship Id="rId1" Type="http://schemas.openxmlformats.org/officeDocument/2006/relationships/themeOverride" Target="../theme/themeOverride1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.bin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.bin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%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'[10-06-2020 Kont.plod 2018 i 2019 Biosens-Boban.xlsx]Dijag. 2018-2019.'!$E$10</c:f>
              <c:strCache>
                <c:ptCount val="1"/>
                <c:pt idx="0">
                  <c:v>Cu (432)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'[10-06-2020 Kont.plod 2018 i 2019 Biosens-Boban.xlsx]Dijag. 2018-2019.'!$D$11:$D$12</c:f>
              <c:strCache>
                <c:ptCount val="2"/>
                <c:pt idx="0">
                  <c:v>Граничне вредности</c:v>
                </c:pt>
                <c:pt idx="1">
                  <c:v>Ремедијационе вредности</c:v>
                </c:pt>
              </c:strCache>
            </c:strRef>
          </c:cat>
          <c:val>
            <c:numRef>
              <c:f>'[10-06-2020 Kont.plod 2018 i 2019 Biosens-Boban.xlsx]Dijag. 2018-2019.'!$E$11:$E$12</c:f>
              <c:numCache>
                <c:formatCode>General</c:formatCode>
                <c:ptCount val="2"/>
                <c:pt idx="0" formatCode="0.00">
                  <c:v>5.7870370370370372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812-4AE6-B506-E24B8660FEA5}"/>
            </c:ext>
          </c:extLst>
        </c:ser>
        <c:ser>
          <c:idx val="1"/>
          <c:order val="1"/>
          <c:tx>
            <c:strRef>
              <c:f>'[10-06-2020 Kont.plod 2018 i 2019 Biosens-Boban.xlsx]Dijag. 2018-2019.'!$F$10</c:f>
              <c:strCache>
                <c:ptCount val="1"/>
                <c:pt idx="0">
                  <c:v>Zn (429)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'[10-06-2020 Kont.plod 2018 i 2019 Biosens-Boban.xlsx]Dijag. 2018-2019.'!$D$11:$D$12</c:f>
              <c:strCache>
                <c:ptCount val="2"/>
                <c:pt idx="0">
                  <c:v>Граничне вредности</c:v>
                </c:pt>
                <c:pt idx="1">
                  <c:v>Ремедијационе вредности</c:v>
                </c:pt>
              </c:strCache>
            </c:strRef>
          </c:cat>
          <c:val>
            <c:numRef>
              <c:f>'[10-06-2020 Kont.plod 2018 i 2019 Biosens-Boban.xlsx]Dijag. 2018-2019.'!$F$11:$F$12</c:f>
              <c:numCache>
                <c:formatCode>General</c:formatCode>
                <c:ptCount val="2"/>
                <c:pt idx="0" formatCode="0.00">
                  <c:v>0.23364485981308408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812-4AE6-B506-E24B8660FEA5}"/>
            </c:ext>
          </c:extLst>
        </c:ser>
        <c:ser>
          <c:idx val="2"/>
          <c:order val="2"/>
          <c:tx>
            <c:strRef>
              <c:f>'[10-06-2020 Kont.plod 2018 i 2019 Biosens-Boban.xlsx]Dijag. 2018-2019.'!$G$10</c:f>
              <c:strCache>
                <c:ptCount val="1"/>
                <c:pt idx="0">
                  <c:v>Ni (431)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'[10-06-2020 Kont.plod 2018 i 2019 Biosens-Boban.xlsx]Dijag. 2018-2019.'!$D$11:$D$12</c:f>
              <c:strCache>
                <c:ptCount val="2"/>
                <c:pt idx="0">
                  <c:v>Граничне вредности</c:v>
                </c:pt>
                <c:pt idx="1">
                  <c:v>Ремедијационе вредности</c:v>
                </c:pt>
              </c:strCache>
            </c:strRef>
          </c:cat>
          <c:val>
            <c:numRef>
              <c:f>'[10-06-2020 Kont.plod 2018 i 2019 Biosens-Boban.xlsx]Dijag. 2018-2019.'!$G$11:$G$12</c:f>
              <c:numCache>
                <c:formatCode>General</c:formatCode>
                <c:ptCount val="2"/>
                <c:pt idx="0" formatCode="0.00">
                  <c:v>7.9069767441860463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812-4AE6-B506-E24B8660FEA5}"/>
            </c:ext>
          </c:extLst>
        </c:ser>
        <c:ser>
          <c:idx val="3"/>
          <c:order val="3"/>
          <c:tx>
            <c:strRef>
              <c:f>'[10-06-2020 Kont.plod 2018 i 2019 Biosens-Boban.xlsx]Dijag. 2018-2019.'!$H$10</c:f>
              <c:strCache>
                <c:ptCount val="1"/>
                <c:pt idx="0">
                  <c:v>Cr (428)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'[10-06-2020 Kont.plod 2018 i 2019 Biosens-Boban.xlsx]Dijag. 2018-2019.'!$D$11:$D$12</c:f>
              <c:strCache>
                <c:ptCount val="2"/>
                <c:pt idx="0">
                  <c:v>Граничне вредности</c:v>
                </c:pt>
                <c:pt idx="1">
                  <c:v>Ремедијационе вредности</c:v>
                </c:pt>
              </c:strCache>
            </c:strRef>
          </c:cat>
          <c:val>
            <c:numRef>
              <c:f>'[10-06-2020 Kont.plod 2018 i 2019 Biosens-Boban.xlsx]Dijag. 2018-2019.'!$H$11:$H$12</c:f>
              <c:numCache>
                <c:formatCode>General</c:formatCode>
                <c:ptCount val="2"/>
                <c:pt idx="0">
                  <c:v>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812-4AE6-B506-E24B8660FEA5}"/>
            </c:ext>
          </c:extLst>
        </c:ser>
        <c:ser>
          <c:idx val="4"/>
          <c:order val="4"/>
          <c:tx>
            <c:strRef>
              <c:f>'[10-06-2020 Kont.plod 2018 i 2019 Biosens-Boban.xlsx]Dijag. 2018-2019.'!$I$10</c:f>
              <c:strCache>
                <c:ptCount val="1"/>
                <c:pt idx="0">
                  <c:v>As (428)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'[10-06-2020 Kont.plod 2018 i 2019 Biosens-Boban.xlsx]Dijag. 2018-2019.'!$D$11:$D$12</c:f>
              <c:strCache>
                <c:ptCount val="2"/>
                <c:pt idx="0">
                  <c:v>Граничне вредности</c:v>
                </c:pt>
                <c:pt idx="1">
                  <c:v>Ремедијационе вредности</c:v>
                </c:pt>
              </c:strCache>
            </c:strRef>
          </c:cat>
          <c:val>
            <c:numRef>
              <c:f>'[10-06-2020 Kont.plod 2018 i 2019 Biosens-Boban.xlsx]Dijag. 2018-2019.'!$I$11:$I$12</c:f>
              <c:numCache>
                <c:formatCode>General</c:formatCode>
                <c:ptCount val="2"/>
                <c:pt idx="0">
                  <c:v>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812-4AE6-B506-E24B8660FEA5}"/>
            </c:ext>
          </c:extLst>
        </c:ser>
        <c:ser>
          <c:idx val="5"/>
          <c:order val="5"/>
          <c:tx>
            <c:strRef>
              <c:f>'[10-06-2020 Kont.plod 2018 i 2019 Biosens-Boban.xlsx]Dijag. 2018-2019.'!$J$10</c:f>
              <c:strCache>
                <c:ptCount val="1"/>
                <c:pt idx="0">
                  <c:v>Hg (428)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'[10-06-2020 Kont.plod 2018 i 2019 Biosens-Boban.xlsx]Dijag. 2018-2019.'!$D$11:$D$12</c:f>
              <c:strCache>
                <c:ptCount val="2"/>
                <c:pt idx="0">
                  <c:v>Граничне вредности</c:v>
                </c:pt>
                <c:pt idx="1">
                  <c:v>Ремедијационе вредности</c:v>
                </c:pt>
              </c:strCache>
            </c:strRef>
          </c:cat>
          <c:val>
            <c:numRef>
              <c:f>'[10-06-2020 Kont.plod 2018 i 2019 Biosens-Boban.xlsx]Dijag. 2018-2019.'!$J$11:$J$12</c:f>
              <c:numCache>
                <c:formatCode>General</c:formatCode>
                <c:ptCount val="2"/>
                <c:pt idx="0" formatCode="0.00">
                  <c:v>32.55269320843091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812-4AE6-B506-E24B8660FEA5}"/>
            </c:ext>
          </c:extLst>
        </c:ser>
        <c:ser>
          <c:idx val="6"/>
          <c:order val="6"/>
          <c:tx>
            <c:strRef>
              <c:f>'[10-06-2020 Kont.plod 2018 i 2019 Biosens-Boban.xlsx]Dijag. 2018-2019.'!$K$10</c:f>
              <c:strCache>
                <c:ptCount val="1"/>
                <c:pt idx="0">
                  <c:v>Pb (428)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'[10-06-2020 Kont.plod 2018 i 2019 Biosens-Boban.xlsx]Dijag. 2018-2019.'!$D$11:$D$12</c:f>
              <c:strCache>
                <c:ptCount val="2"/>
                <c:pt idx="0">
                  <c:v>Граничне вредности</c:v>
                </c:pt>
                <c:pt idx="1">
                  <c:v>Ремедијационе вредности</c:v>
                </c:pt>
              </c:strCache>
            </c:strRef>
          </c:cat>
          <c:val>
            <c:numRef>
              <c:f>'[10-06-2020 Kont.plod 2018 i 2019 Biosens-Boban.xlsx]Dijag. 2018-2019.'!$K$11:$K$12</c:f>
              <c:numCache>
                <c:formatCode>General</c:formatCode>
                <c:ptCount val="2"/>
                <c:pt idx="0">
                  <c:v>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B812-4AE6-B506-E24B8660FEA5}"/>
            </c:ext>
          </c:extLst>
        </c:ser>
        <c:ser>
          <c:idx val="7"/>
          <c:order val="7"/>
          <c:tx>
            <c:strRef>
              <c:f>'[10-06-2020 Kont.plod 2018 i 2019 Biosens-Boban.xlsx]Dijag. 2018-2019.'!$L$10</c:f>
              <c:strCache>
                <c:ptCount val="1"/>
                <c:pt idx="0">
                  <c:v>Cd (447)</c:v>
                </c:pt>
              </c:strCache>
            </c:strRef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'[10-06-2020 Kont.plod 2018 i 2019 Biosens-Boban.xlsx]Dijag. 2018-2019.'!$D$11:$D$12</c:f>
              <c:strCache>
                <c:ptCount val="2"/>
                <c:pt idx="0">
                  <c:v>Граничне вредности</c:v>
                </c:pt>
                <c:pt idx="1">
                  <c:v>Ремедијационе вредности</c:v>
                </c:pt>
              </c:strCache>
            </c:strRef>
          </c:cat>
          <c:val>
            <c:numRef>
              <c:f>'[10-06-2020 Kont.plod 2018 i 2019 Biosens-Boban.xlsx]Dijag. 2018-2019.'!$L$11:$L$12</c:f>
              <c:numCache>
                <c:formatCode>0.00</c:formatCode>
                <c:ptCount val="2"/>
                <c:pt idx="0">
                  <c:v>14.798206278026907</c:v>
                </c:pt>
                <c:pt idx="1">
                  <c:v>3.811659192825112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B812-4AE6-B506-E24B8660FEA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523284024"/>
        <c:axId val="523290688"/>
        <c:axId val="0"/>
      </c:bar3DChart>
      <c:catAx>
        <c:axId val="5232840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523290688"/>
        <c:crosses val="autoZero"/>
        <c:auto val="1"/>
        <c:lblAlgn val="ctr"/>
        <c:lblOffset val="100"/>
        <c:noMultiLvlLbl val="0"/>
      </c:catAx>
      <c:valAx>
        <c:axId val="523290688"/>
        <c:scaling>
          <c:orientation val="minMax"/>
        </c:scaling>
        <c:delete val="1"/>
        <c:axPos val="l"/>
        <c:numFmt formatCode="0.00" sourceLinked="1"/>
        <c:majorTickMark val="none"/>
        <c:minorTickMark val="none"/>
        <c:tickLblPos val="nextTo"/>
        <c:crossAx val="5232840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0789541865206763"/>
          <c:y val="6.8376076378956555E-2"/>
          <c:w val="0.56555889741250165"/>
          <c:h val="0.7534308591696274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'[Urbano 2018 konačno.xlsx]podaci2018'!$T$714:$U$714</c:f>
              <c:strCache>
                <c:ptCount val="2"/>
                <c:pt idx="0">
                  <c:v>Прометна саобраћајница (36)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'[Urbano 2018 konačno.xlsx]podaci2018'!$V$713:$AH$713</c:f>
              <c:strCache>
                <c:ptCount val="13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Co</c:v>
                </c:pt>
                <c:pt idx="9">
                  <c:v>Ba</c:v>
                </c:pt>
                <c:pt idx="10">
                  <c:v>PCB</c:v>
                </c:pt>
                <c:pt idx="11">
                  <c:v>PAH</c:v>
                </c:pt>
                <c:pt idx="12">
                  <c:v>DDE/DDD/DDT </c:v>
                </c:pt>
              </c:strCache>
            </c:strRef>
          </c:cat>
          <c:val>
            <c:numRef>
              <c:f>'[Urbano 2018 konačno.xlsx]podaci2018'!$V$714:$AH$714</c:f>
              <c:numCache>
                <c:formatCode>0.00</c:formatCode>
                <c:ptCount val="13"/>
                <c:pt idx="0">
                  <c:v>0.2857142857142857</c:v>
                </c:pt>
                <c:pt idx="1">
                  <c:v>0.16</c:v>
                </c:pt>
                <c:pt idx="2">
                  <c:v>0.58823529411764708</c:v>
                </c:pt>
                <c:pt idx="3">
                  <c:v>5</c:v>
                </c:pt>
                <c:pt idx="4">
                  <c:v>9.4117647058823533</c:v>
                </c:pt>
                <c:pt idx="5">
                  <c:v>0.88235294117647056</c:v>
                </c:pt>
                <c:pt idx="6">
                  <c:v>0.2857142857142857</c:v>
                </c:pt>
                <c:pt idx="8">
                  <c:v>0.59171597633136097</c:v>
                </c:pt>
                <c:pt idx="10">
                  <c:v>10.104529616724738</c:v>
                </c:pt>
                <c:pt idx="12">
                  <c:v>1.7142857142857144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82C-4459-8828-7F7D4884728E}"/>
            </c:ext>
          </c:extLst>
        </c:ser>
        <c:ser>
          <c:idx val="1"/>
          <c:order val="1"/>
          <c:tx>
            <c:strRef>
              <c:f>'[Urbano 2018 konačno.xlsx]podaci2018'!$T$715:$U$715</c:f>
              <c:strCache>
                <c:ptCount val="2"/>
                <c:pt idx="0">
                  <c:v>Индустријска зона (66)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'[Urbano 2018 konačno.xlsx]podaci2018'!$V$713:$AH$713</c:f>
              <c:strCache>
                <c:ptCount val="13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Co</c:v>
                </c:pt>
                <c:pt idx="9">
                  <c:v>Ba</c:v>
                </c:pt>
                <c:pt idx="10">
                  <c:v>PCB</c:v>
                </c:pt>
                <c:pt idx="11">
                  <c:v>PAH</c:v>
                </c:pt>
                <c:pt idx="12">
                  <c:v>DDE/DDD/DDT </c:v>
                </c:pt>
              </c:strCache>
            </c:strRef>
          </c:cat>
          <c:val>
            <c:numRef>
              <c:f>'[Urbano 2018 konačno.xlsx]podaci2018'!$V$715:$AH$715</c:f>
              <c:numCache>
                <c:formatCode>0.00</c:formatCode>
                <c:ptCount val="13"/>
                <c:pt idx="1">
                  <c:v>1.4285714285714286</c:v>
                </c:pt>
                <c:pt idx="2">
                  <c:v>5.5882352941176476</c:v>
                </c:pt>
                <c:pt idx="3">
                  <c:v>9.7058823529411775</c:v>
                </c:pt>
                <c:pt idx="4">
                  <c:v>9.7058823529411775</c:v>
                </c:pt>
                <c:pt idx="5">
                  <c:v>0.29411764705882354</c:v>
                </c:pt>
                <c:pt idx="6">
                  <c:v>0.5714285714285714</c:v>
                </c:pt>
                <c:pt idx="7" formatCode="General">
                  <c:v>0.16</c:v>
                </c:pt>
                <c:pt idx="8">
                  <c:v>12.42603550295858</c:v>
                </c:pt>
                <c:pt idx="10">
                  <c:v>8.3623693379790947</c:v>
                </c:pt>
                <c:pt idx="1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82C-4459-8828-7F7D4884728E}"/>
            </c:ext>
          </c:extLst>
        </c:ser>
        <c:ser>
          <c:idx val="2"/>
          <c:order val="2"/>
          <c:tx>
            <c:strRef>
              <c:f>'[Urbano 2018 konačno.xlsx]podaci2018'!$T$716:$U$716</c:f>
              <c:strCache>
                <c:ptCount val="2"/>
                <c:pt idx="0">
                  <c:v>У близини депонија (17)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'[Urbano 2018 konačno.xlsx]podaci2018'!$V$713:$AH$713</c:f>
              <c:strCache>
                <c:ptCount val="13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Co</c:v>
                </c:pt>
                <c:pt idx="9">
                  <c:v>Ba</c:v>
                </c:pt>
                <c:pt idx="10">
                  <c:v>PCB</c:v>
                </c:pt>
                <c:pt idx="11">
                  <c:v>PAH</c:v>
                </c:pt>
                <c:pt idx="12">
                  <c:v>DDE/DDD/DDT </c:v>
                </c:pt>
              </c:strCache>
            </c:strRef>
          </c:cat>
          <c:val>
            <c:numRef>
              <c:f>'[Urbano 2018 konačno.xlsx]podaci2018'!$V$716:$AH$716</c:f>
              <c:numCache>
                <c:formatCode>0.00</c:formatCode>
                <c:ptCount val="13"/>
                <c:pt idx="0">
                  <c:v>0</c:v>
                </c:pt>
                <c:pt idx="1">
                  <c:v>1.1428571428571428</c:v>
                </c:pt>
                <c:pt idx="2">
                  <c:v>0.29411764705882354</c:v>
                </c:pt>
                <c:pt idx="3">
                  <c:v>1.7647058823529411</c:v>
                </c:pt>
                <c:pt idx="4">
                  <c:v>3.8235294117647061</c:v>
                </c:pt>
                <c:pt idx="5">
                  <c:v>0.58823529411764708</c:v>
                </c:pt>
                <c:pt idx="6">
                  <c:v>0</c:v>
                </c:pt>
                <c:pt idx="7">
                  <c:v>0</c:v>
                </c:pt>
                <c:pt idx="8">
                  <c:v>1.1834319526627219</c:v>
                </c:pt>
                <c:pt idx="10">
                  <c:v>3.8327526132404177</c:v>
                </c:pt>
                <c:pt idx="11">
                  <c:v>0.34843205574912894</c:v>
                </c:pt>
                <c:pt idx="1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82C-4459-8828-7F7D4884728E}"/>
            </c:ext>
          </c:extLst>
        </c:ser>
        <c:ser>
          <c:idx val="3"/>
          <c:order val="3"/>
          <c:tx>
            <c:strRef>
              <c:f>'[Urbano 2018 konačno.xlsx]podaci2018'!$T$717:$U$717</c:f>
              <c:strCache>
                <c:ptCount val="2"/>
                <c:pt idx="0">
                  <c:v>Стамбена зона (20)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invertIfNegative val="0"/>
          <c:cat>
            <c:strRef>
              <c:f>'[Urbano 2018 konačno.xlsx]podaci2018'!$V$713:$AH$713</c:f>
              <c:strCache>
                <c:ptCount val="13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Co</c:v>
                </c:pt>
                <c:pt idx="9">
                  <c:v>Ba</c:v>
                </c:pt>
                <c:pt idx="10">
                  <c:v>PCB</c:v>
                </c:pt>
                <c:pt idx="11">
                  <c:v>PAH</c:v>
                </c:pt>
                <c:pt idx="12">
                  <c:v>DDE/DDD/DDT </c:v>
                </c:pt>
              </c:strCache>
            </c:strRef>
          </c:cat>
          <c:val>
            <c:numRef>
              <c:f>'[Urbano 2018 konačno.xlsx]podaci2018'!$V$717:$AH$717</c:f>
              <c:numCache>
                <c:formatCode>General</c:formatCode>
                <c:ptCount val="13"/>
                <c:pt idx="0" formatCode="0.00">
                  <c:v>0</c:v>
                </c:pt>
                <c:pt idx="2" formatCode="0.00">
                  <c:v>0.88235294117647056</c:v>
                </c:pt>
                <c:pt idx="3" formatCode="0.00">
                  <c:v>1.7647058823529411</c:v>
                </c:pt>
                <c:pt idx="4" formatCode="0.00">
                  <c:v>4.117647058823529</c:v>
                </c:pt>
                <c:pt idx="5" formatCode="0.00">
                  <c:v>0.88235294117647056</c:v>
                </c:pt>
                <c:pt idx="8" formatCode="0.00">
                  <c:v>1.1834319526627219</c:v>
                </c:pt>
                <c:pt idx="9" formatCode="0.00">
                  <c:v>1.4084507042253522</c:v>
                </c:pt>
                <c:pt idx="10" formatCode="0.00">
                  <c:v>4.8780487804878048</c:v>
                </c:pt>
                <c:pt idx="12" formatCode="0.00">
                  <c:v>0.85714285714285721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82C-4459-8828-7F7D4884728E}"/>
            </c:ext>
          </c:extLst>
        </c:ser>
        <c:ser>
          <c:idx val="4"/>
          <c:order val="4"/>
          <c:tx>
            <c:strRef>
              <c:f>'[Urbano 2018 konačno.xlsx]podaci2018'!$T$718:$U$718</c:f>
              <c:strCache>
                <c:ptCount val="2"/>
                <c:pt idx="0">
                  <c:v>Педагошка установа (10)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cat>
            <c:strRef>
              <c:f>'[Urbano 2018 konačno.xlsx]podaci2018'!$V$713:$AH$713</c:f>
              <c:strCache>
                <c:ptCount val="13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Co</c:v>
                </c:pt>
                <c:pt idx="9">
                  <c:v>Ba</c:v>
                </c:pt>
                <c:pt idx="10">
                  <c:v>PCB</c:v>
                </c:pt>
                <c:pt idx="11">
                  <c:v>PAH</c:v>
                </c:pt>
                <c:pt idx="12">
                  <c:v>DDE/DDD/DDT </c:v>
                </c:pt>
              </c:strCache>
            </c:strRef>
          </c:cat>
          <c:val>
            <c:numRef>
              <c:f>'[Urbano 2018 konačno.xlsx]podaci2018'!$V$718:$AH$718</c:f>
              <c:numCache>
                <c:formatCode>General</c:formatCode>
                <c:ptCount val="13"/>
                <c:pt idx="0" formatCode="0.00">
                  <c:v>0.2857142857142857</c:v>
                </c:pt>
                <c:pt idx="2" formatCode="0.00">
                  <c:v>0.48</c:v>
                </c:pt>
                <c:pt idx="3" formatCode="0.00">
                  <c:v>1.1764705882352942</c:v>
                </c:pt>
                <c:pt idx="4" formatCode="0.00">
                  <c:v>1.7647058823529411</c:v>
                </c:pt>
                <c:pt idx="10" formatCode="0.00">
                  <c:v>1.3937282229965158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82C-4459-8828-7F7D4884728E}"/>
            </c:ext>
          </c:extLst>
        </c:ser>
        <c:ser>
          <c:idx val="5"/>
          <c:order val="5"/>
          <c:tx>
            <c:strRef>
              <c:f>'[Urbano 2018 konačno.xlsx]podaci2018'!$T$719:$U$719</c:f>
              <c:strCache>
                <c:ptCount val="2"/>
                <c:pt idx="0">
                  <c:v>Извориште водоснабдевања (48)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p3d/>
          </c:spPr>
          <c:invertIfNegative val="0"/>
          <c:cat>
            <c:strRef>
              <c:f>'[Urbano 2018 konačno.xlsx]podaci2018'!$V$713:$AH$713</c:f>
              <c:strCache>
                <c:ptCount val="13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Co</c:v>
                </c:pt>
                <c:pt idx="9">
                  <c:v>Ba</c:v>
                </c:pt>
                <c:pt idx="10">
                  <c:v>PCB</c:v>
                </c:pt>
                <c:pt idx="11">
                  <c:v>PAH</c:v>
                </c:pt>
                <c:pt idx="12">
                  <c:v>DDE/DDD/DDT </c:v>
                </c:pt>
              </c:strCache>
            </c:strRef>
          </c:cat>
          <c:val>
            <c:numRef>
              <c:f>'[Urbano 2018 konačno.xlsx]podaci2018'!$V$719:$AH$719</c:f>
              <c:numCache>
                <c:formatCode>0.00</c:formatCode>
                <c:ptCount val="13"/>
                <c:pt idx="0">
                  <c:v>0.5714285714285714</c:v>
                </c:pt>
                <c:pt idx="1">
                  <c:v>2</c:v>
                </c:pt>
                <c:pt idx="2">
                  <c:v>2.6470588235294117</c:v>
                </c:pt>
                <c:pt idx="3">
                  <c:v>4.4117647058823533</c:v>
                </c:pt>
                <c:pt idx="4">
                  <c:v>11.76470588235294</c:v>
                </c:pt>
                <c:pt idx="5">
                  <c:v>3.5294117647058822</c:v>
                </c:pt>
                <c:pt idx="6">
                  <c:v>1.1428571428571428</c:v>
                </c:pt>
                <c:pt idx="7">
                  <c:v>0.16</c:v>
                </c:pt>
                <c:pt idx="8">
                  <c:v>5.9171597633136095</c:v>
                </c:pt>
                <c:pt idx="9">
                  <c:v>2.8169014084507045</c:v>
                </c:pt>
                <c:pt idx="10">
                  <c:v>11.149825783972126</c:v>
                </c:pt>
                <c:pt idx="12">
                  <c:v>1.1428571428571428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82C-4459-8828-7F7D4884728E}"/>
            </c:ext>
          </c:extLst>
        </c:ser>
        <c:ser>
          <c:idx val="6"/>
          <c:order val="6"/>
          <c:tx>
            <c:strRef>
              <c:f>'[Urbano 2018 konačno.xlsx]podaci2018'!$T$720:$U$720</c:f>
              <c:strCache>
                <c:ptCount val="2"/>
                <c:pt idx="0">
                  <c:v>Рекреационе зоне (48)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'[Urbano 2018 konačno.xlsx]podaci2018'!$V$713:$AH$713</c:f>
              <c:strCache>
                <c:ptCount val="13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Co</c:v>
                </c:pt>
                <c:pt idx="9">
                  <c:v>Ba</c:v>
                </c:pt>
                <c:pt idx="10">
                  <c:v>PCB</c:v>
                </c:pt>
                <c:pt idx="11">
                  <c:v>PAH</c:v>
                </c:pt>
                <c:pt idx="12">
                  <c:v>DDE/DDD/DDT </c:v>
                </c:pt>
              </c:strCache>
            </c:strRef>
          </c:cat>
          <c:val>
            <c:numRef>
              <c:f>'[Urbano 2018 konačno.xlsx]podaci2018'!$V$720:$AH$720</c:f>
              <c:numCache>
                <c:formatCode>0.00</c:formatCode>
                <c:ptCount val="13"/>
                <c:pt idx="0">
                  <c:v>0.16</c:v>
                </c:pt>
                <c:pt idx="1">
                  <c:v>0.16</c:v>
                </c:pt>
                <c:pt idx="2">
                  <c:v>3.8235294117647061</c:v>
                </c:pt>
                <c:pt idx="3">
                  <c:v>6.7647058823529411</c:v>
                </c:pt>
                <c:pt idx="4">
                  <c:v>10.294117647058822</c:v>
                </c:pt>
                <c:pt idx="5">
                  <c:v>0.29411764705882354</c:v>
                </c:pt>
                <c:pt idx="6">
                  <c:v>0.2857142857142857</c:v>
                </c:pt>
                <c:pt idx="7">
                  <c:v>0.5714285714285714</c:v>
                </c:pt>
                <c:pt idx="8">
                  <c:v>8.8757396449704142</c:v>
                </c:pt>
                <c:pt idx="10">
                  <c:v>5.2264808362369335</c:v>
                </c:pt>
                <c:pt idx="12">
                  <c:v>0.2857142857142857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582C-4459-8828-7F7D4884728E}"/>
            </c:ext>
          </c:extLst>
        </c:ser>
        <c:ser>
          <c:idx val="7"/>
          <c:order val="7"/>
          <c:tx>
            <c:strRef>
              <c:f>'[Urbano 2018 konačno.xlsx]podaci2018'!$T$721:$U$721</c:f>
              <c:strCache>
                <c:ptCount val="2"/>
                <c:pt idx="0">
                  <c:v>Пољопривредно земљиште (99)</c:v>
                </c:pt>
              </c:strCache>
            </c:strRef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'[Urbano 2018 konačno.xlsx]podaci2018'!$V$713:$AH$713</c:f>
              <c:strCache>
                <c:ptCount val="13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Co</c:v>
                </c:pt>
                <c:pt idx="9">
                  <c:v>Ba</c:v>
                </c:pt>
                <c:pt idx="10">
                  <c:v>PCB</c:v>
                </c:pt>
                <c:pt idx="11">
                  <c:v>PAH</c:v>
                </c:pt>
                <c:pt idx="12">
                  <c:v>DDE/DDD/DDT </c:v>
                </c:pt>
              </c:strCache>
            </c:strRef>
          </c:cat>
          <c:val>
            <c:numRef>
              <c:f>'[Urbano 2018 konačno.xlsx]podaci2018'!$V$721:$AH$721</c:f>
              <c:numCache>
                <c:formatCode>0.00</c:formatCode>
                <c:ptCount val="13"/>
                <c:pt idx="0">
                  <c:v>0</c:v>
                </c:pt>
                <c:pt idx="1">
                  <c:v>5.1428571428571423</c:v>
                </c:pt>
                <c:pt idx="2">
                  <c:v>1.4705882352941175</c:v>
                </c:pt>
                <c:pt idx="3">
                  <c:v>5.5882352941176476</c:v>
                </c:pt>
                <c:pt idx="4">
                  <c:v>21.764705882352942</c:v>
                </c:pt>
                <c:pt idx="5">
                  <c:v>2.3529411764705883</c:v>
                </c:pt>
                <c:pt idx="6">
                  <c:v>0.16</c:v>
                </c:pt>
                <c:pt idx="7">
                  <c:v>2</c:v>
                </c:pt>
                <c:pt idx="8">
                  <c:v>4.1420118343195274</c:v>
                </c:pt>
                <c:pt idx="9" formatCode="General">
                  <c:v>2.82</c:v>
                </c:pt>
                <c:pt idx="10">
                  <c:v>18.466898954703833</c:v>
                </c:pt>
                <c:pt idx="11">
                  <c:v>1.0452961672473868</c:v>
                </c:pt>
                <c:pt idx="12">
                  <c:v>12.571428571428573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582C-4459-8828-7F7D4884728E}"/>
            </c:ext>
          </c:extLst>
        </c:ser>
        <c:ser>
          <c:idx val="8"/>
          <c:order val="8"/>
          <c:tx>
            <c:strRef>
              <c:f>'[Urbano 2018 konačno.xlsx]podaci2018'!$T$722:$U$722</c:f>
              <c:strCache>
                <c:ptCount val="2"/>
                <c:pt idx="0">
                  <c:v>Здравствена установа (5)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cat>
            <c:strRef>
              <c:f>'[Urbano 2018 konačno.xlsx]podaci2018'!$V$713:$AH$713</c:f>
              <c:strCache>
                <c:ptCount val="13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Co</c:v>
                </c:pt>
                <c:pt idx="9">
                  <c:v>Ba</c:v>
                </c:pt>
                <c:pt idx="10">
                  <c:v>PCB</c:v>
                </c:pt>
                <c:pt idx="11">
                  <c:v>PAH</c:v>
                </c:pt>
                <c:pt idx="12">
                  <c:v>DDE/DDD/DDT </c:v>
                </c:pt>
              </c:strCache>
            </c:strRef>
          </c:cat>
          <c:val>
            <c:numRef>
              <c:f>'[Urbano 2018 konačno.xlsx]podaci2018'!$V$722:$AH$722</c:f>
              <c:numCache>
                <c:formatCode>General</c:formatCode>
                <c:ptCount val="13"/>
                <c:pt idx="2" formatCode="0.00">
                  <c:v>0.88235294117647056</c:v>
                </c:pt>
                <c:pt idx="3" formatCode="0.00">
                  <c:v>0.48</c:v>
                </c:pt>
                <c:pt idx="5">
                  <c:v>0.48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82C-4459-8828-7F7D4884728E}"/>
            </c:ext>
          </c:extLst>
        </c:ser>
        <c:ser>
          <c:idx val="9"/>
          <c:order val="9"/>
          <c:tx>
            <c:strRef>
              <c:f>'[Urbano 2018 konačno.xlsx]podaci2018'!$T$723:$U$723</c:f>
              <c:strCache>
                <c:ptCount val="2"/>
                <c:pt idx="0">
                  <c:v>Војни објекат (1)</c:v>
                </c:pt>
              </c:strCache>
            </c:strRef>
          </c:tx>
          <c:spPr>
            <a:solidFill>
              <a:schemeClr val="accent4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'[Urbano 2018 konačno.xlsx]podaci2018'!$V$713:$AH$713</c:f>
              <c:strCache>
                <c:ptCount val="13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Co</c:v>
                </c:pt>
                <c:pt idx="9">
                  <c:v>Ba</c:v>
                </c:pt>
                <c:pt idx="10">
                  <c:v>PCB</c:v>
                </c:pt>
                <c:pt idx="11">
                  <c:v>PAH</c:v>
                </c:pt>
                <c:pt idx="12">
                  <c:v>DDE/DDD/DDT </c:v>
                </c:pt>
              </c:strCache>
            </c:strRef>
          </c:cat>
          <c:val>
            <c:numRef>
              <c:f>'[Urbano 2018 konačno.xlsx]podaci2018'!$V$723:$AH$723</c:f>
              <c:numCache>
                <c:formatCode>General</c:formatCode>
                <c:ptCount val="13"/>
                <c:pt idx="0">
                  <c:v>0.16</c:v>
                </c:pt>
                <c:pt idx="1">
                  <c:v>0.16</c:v>
                </c:pt>
                <c:pt idx="2" formatCode="0.00">
                  <c:v>0.29411764705882354</c:v>
                </c:pt>
                <c:pt idx="3" formatCode="0.00">
                  <c:v>0.29411764705882354</c:v>
                </c:pt>
                <c:pt idx="4" formatCode="0.00">
                  <c:v>0.29411764705882354</c:v>
                </c:pt>
                <c:pt idx="10" formatCode="0.00">
                  <c:v>0.34843205574912894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582C-4459-8828-7F7D4884728E}"/>
            </c:ext>
          </c:extLst>
        </c:ser>
        <c:ser>
          <c:idx val="10"/>
          <c:order val="10"/>
          <c:tx>
            <c:strRef>
              <c:f>'[Urbano 2018 konačno.xlsx]podaci2018'!$T$724:$U$724</c:f>
              <c:strCache>
                <c:ptCount val="2"/>
                <c:pt idx="0">
                  <c:v>Остало (4)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  <a:sp3d/>
          </c:spPr>
          <c:invertIfNegative val="0"/>
          <c:cat>
            <c:strRef>
              <c:f>'[Urbano 2018 konačno.xlsx]podaci2018'!$V$713:$AH$713</c:f>
              <c:strCache>
                <c:ptCount val="13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Co</c:v>
                </c:pt>
                <c:pt idx="9">
                  <c:v>Ba</c:v>
                </c:pt>
                <c:pt idx="10">
                  <c:v>PCB</c:v>
                </c:pt>
                <c:pt idx="11">
                  <c:v>PAH</c:v>
                </c:pt>
                <c:pt idx="12">
                  <c:v>DDE/DDD/DDT </c:v>
                </c:pt>
              </c:strCache>
            </c:strRef>
          </c:cat>
          <c:val>
            <c:numRef>
              <c:f>'[Urbano 2018 konačno.xlsx]podaci2018'!$V$724:$AH$724</c:f>
              <c:numCache>
                <c:formatCode>General</c:formatCode>
                <c:ptCount val="13"/>
                <c:pt idx="2" formatCode="0.00">
                  <c:v>0.58823529411764708</c:v>
                </c:pt>
                <c:pt idx="3" formatCode="0.00">
                  <c:v>0.88235294117647056</c:v>
                </c:pt>
                <c:pt idx="4" formatCode="0.00">
                  <c:v>0.48</c:v>
                </c:pt>
                <c:pt idx="5">
                  <c:v>0.29411764705882354</c:v>
                </c:pt>
                <c:pt idx="6">
                  <c:v>0.16</c:v>
                </c:pt>
                <c:pt idx="8">
                  <c:v>0.16</c:v>
                </c:pt>
                <c:pt idx="10" formatCode="0.00">
                  <c:v>1.7421602787456445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82C-4459-8828-7F7D488472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shape val="box"/>
        <c:axId val="601902896"/>
        <c:axId val="601904856"/>
        <c:axId val="0"/>
      </c:bar3DChart>
      <c:catAx>
        <c:axId val="6019028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601904856"/>
        <c:crosses val="autoZero"/>
        <c:auto val="1"/>
        <c:lblAlgn val="ctr"/>
        <c:lblOffset val="100"/>
        <c:noMultiLvlLbl val="0"/>
      </c:catAx>
      <c:valAx>
        <c:axId val="601904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%</a:t>
                </a:r>
              </a:p>
            </c:rich>
          </c:tx>
          <c:layout>
            <c:manualLayout>
              <c:xMode val="edge"/>
              <c:yMode val="edge"/>
              <c:x val="6.5083302355445918E-2"/>
              <c:y val="1.8496653294200666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0.0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6019028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>
                <a:latin typeface="Times New Roman" panose="02020603050405020304" pitchFamily="18" charset="0"/>
                <a:cs typeface="Times New Roman" panose="02020603050405020304" pitchFamily="18" charset="0"/>
              </a:rPr>
              <a:t>mg/kg</a:t>
            </a:r>
          </a:p>
        </c:rich>
      </c:tx>
      <c:layout>
        <c:manualLayout>
          <c:xMode val="edge"/>
          <c:yMode val="edge"/>
          <c:x val="8.4840872654945304E-3"/>
          <c:y val="1.1598550181227401E-3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5.1782675713445497E-2"/>
          <c:y val="0.103718455903392"/>
          <c:w val="0.68232746122872967"/>
          <c:h val="0.75124525068010095"/>
        </c:manualLayout>
      </c:layout>
      <c:barChart>
        <c:barDir val="col"/>
        <c:grouping val="clustered"/>
        <c:varyColors val="0"/>
        <c:ser>
          <c:idx val="1"/>
          <c:order val="1"/>
          <c:tx>
            <c:strRef>
              <c:f>'[Ministarstvo grafikoni.xlsx]Sheet1'!$P$5</c:f>
              <c:strCache>
                <c:ptCount val="1"/>
                <c:pt idx="0">
                  <c:v>0-10 cm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'[Ministarstvo grafikoni.xlsx]Sheet1'!$Q$3:$AJ$3</c:f>
              <c:numCache>
                <c:formatCode>General</c:formatCode>
                <c:ptCount val="2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</c:numCache>
            </c:numRef>
          </c:cat>
          <c:val>
            <c:numRef>
              <c:f>'[Ministarstvo grafikoni.xlsx]Sheet1'!$Q$5:$AJ$5</c:f>
              <c:numCache>
                <c:formatCode>General</c:formatCode>
                <c:ptCount val="20"/>
                <c:pt idx="0">
                  <c:v>2772.83</c:v>
                </c:pt>
                <c:pt idx="1">
                  <c:v>110.04</c:v>
                </c:pt>
                <c:pt idx="2">
                  <c:v>1101.5999999999999</c:v>
                </c:pt>
                <c:pt idx="3">
                  <c:v>4936.16</c:v>
                </c:pt>
                <c:pt idx="4">
                  <c:v>1229.8399999999999</c:v>
                </c:pt>
                <c:pt idx="5">
                  <c:v>2314.44</c:v>
                </c:pt>
                <c:pt idx="6">
                  <c:v>367.01</c:v>
                </c:pt>
                <c:pt idx="7">
                  <c:v>158.59</c:v>
                </c:pt>
                <c:pt idx="8">
                  <c:v>1627.77</c:v>
                </c:pt>
                <c:pt idx="9">
                  <c:v>1183.45</c:v>
                </c:pt>
                <c:pt idx="10">
                  <c:v>72.02</c:v>
                </c:pt>
                <c:pt idx="11">
                  <c:v>698.45999999999958</c:v>
                </c:pt>
                <c:pt idx="12">
                  <c:v>87.02</c:v>
                </c:pt>
                <c:pt idx="13">
                  <c:v>63.99</c:v>
                </c:pt>
                <c:pt idx="14">
                  <c:v>80.319999999999993</c:v>
                </c:pt>
                <c:pt idx="15">
                  <c:v>61.31</c:v>
                </c:pt>
                <c:pt idx="16">
                  <c:v>102.93</c:v>
                </c:pt>
                <c:pt idx="17">
                  <c:v>69.62</c:v>
                </c:pt>
                <c:pt idx="18">
                  <c:v>93.35</c:v>
                </c:pt>
                <c:pt idx="19">
                  <c:v>71.669999999999973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B3A-467B-8E7E-46D89E56F13B}"/>
            </c:ext>
          </c:extLst>
        </c:ser>
        <c:ser>
          <c:idx val="2"/>
          <c:order val="2"/>
          <c:tx>
            <c:strRef>
              <c:f>'[Ministarstvo grafikoni.xlsx]Sheet1'!$P$6</c:f>
              <c:strCache>
                <c:ptCount val="1"/>
                <c:pt idx="0">
                  <c:v>10-20 cm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numRef>
              <c:f>'[Ministarstvo grafikoni.xlsx]Sheet1'!$Q$3:$AJ$3</c:f>
              <c:numCache>
                <c:formatCode>General</c:formatCode>
                <c:ptCount val="2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</c:numCache>
            </c:numRef>
          </c:cat>
          <c:val>
            <c:numRef>
              <c:f>'[Ministarstvo grafikoni.xlsx]Sheet1'!$Q$6:$AJ$6</c:f>
              <c:numCache>
                <c:formatCode>General</c:formatCode>
                <c:ptCount val="20"/>
                <c:pt idx="0">
                  <c:v>2882.71</c:v>
                </c:pt>
                <c:pt idx="1">
                  <c:v>152.02000000000001</c:v>
                </c:pt>
                <c:pt idx="2">
                  <c:v>126.32</c:v>
                </c:pt>
                <c:pt idx="3">
                  <c:v>4649.5600000000004</c:v>
                </c:pt>
                <c:pt idx="4">
                  <c:v>971.03</c:v>
                </c:pt>
                <c:pt idx="5">
                  <c:v>488.46</c:v>
                </c:pt>
                <c:pt idx="6">
                  <c:v>568.12</c:v>
                </c:pt>
                <c:pt idx="7">
                  <c:v>178.96</c:v>
                </c:pt>
                <c:pt idx="8">
                  <c:v>1018.56</c:v>
                </c:pt>
                <c:pt idx="9">
                  <c:v>1414.38</c:v>
                </c:pt>
                <c:pt idx="10">
                  <c:v>80.930000000000007</c:v>
                </c:pt>
                <c:pt idx="11">
                  <c:v>331.05</c:v>
                </c:pt>
                <c:pt idx="12">
                  <c:v>98.25</c:v>
                </c:pt>
                <c:pt idx="13">
                  <c:v>64.959999999999994</c:v>
                </c:pt>
                <c:pt idx="14">
                  <c:v>81.679999999999978</c:v>
                </c:pt>
                <c:pt idx="15">
                  <c:v>67.319999999999993</c:v>
                </c:pt>
                <c:pt idx="16">
                  <c:v>96.63</c:v>
                </c:pt>
                <c:pt idx="17">
                  <c:v>71.040000000000006</c:v>
                </c:pt>
                <c:pt idx="18">
                  <c:v>93.679999999999978</c:v>
                </c:pt>
                <c:pt idx="19">
                  <c:v>73.3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B3A-467B-8E7E-46D89E56F13B}"/>
            </c:ext>
          </c:extLst>
        </c:ser>
        <c:ser>
          <c:idx val="3"/>
          <c:order val="3"/>
          <c:tx>
            <c:strRef>
              <c:f>'[Ministarstvo grafikoni.xlsx]Sheet1'!$P$7</c:f>
              <c:strCache>
                <c:ptCount val="1"/>
                <c:pt idx="0">
                  <c:v>20-40 cm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</c:spPr>
          <c:invertIfNegative val="0"/>
          <c:cat>
            <c:numRef>
              <c:f>'[Ministarstvo grafikoni.xlsx]Sheet1'!$Q$3:$AJ$3</c:f>
              <c:numCache>
                <c:formatCode>General</c:formatCode>
                <c:ptCount val="2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</c:numCache>
            </c:numRef>
          </c:cat>
          <c:val>
            <c:numRef>
              <c:f>'[Ministarstvo grafikoni.xlsx]Sheet1'!$Q$7:$AJ$7</c:f>
              <c:numCache>
                <c:formatCode>General</c:formatCode>
                <c:ptCount val="20"/>
                <c:pt idx="0">
                  <c:v>2848.48</c:v>
                </c:pt>
                <c:pt idx="1">
                  <c:v>168.36</c:v>
                </c:pt>
                <c:pt idx="2">
                  <c:v>110.33</c:v>
                </c:pt>
                <c:pt idx="3">
                  <c:v>155.66999999999999</c:v>
                </c:pt>
                <c:pt idx="4">
                  <c:v>274.58</c:v>
                </c:pt>
                <c:pt idx="5">
                  <c:v>137.27000000000001</c:v>
                </c:pt>
                <c:pt idx="6">
                  <c:v>143.31</c:v>
                </c:pt>
                <c:pt idx="7">
                  <c:v>117.08</c:v>
                </c:pt>
                <c:pt idx="8">
                  <c:v>1272.44</c:v>
                </c:pt>
                <c:pt idx="9">
                  <c:v>1274.8599999999999</c:v>
                </c:pt>
                <c:pt idx="10">
                  <c:v>95.35</c:v>
                </c:pt>
                <c:pt idx="11">
                  <c:v>166.29</c:v>
                </c:pt>
                <c:pt idx="12">
                  <c:v>84.26</c:v>
                </c:pt>
                <c:pt idx="13">
                  <c:v>81.31</c:v>
                </c:pt>
                <c:pt idx="14">
                  <c:v>76.62</c:v>
                </c:pt>
                <c:pt idx="15">
                  <c:v>72.010000000000005</c:v>
                </c:pt>
                <c:pt idx="16">
                  <c:v>86.63</c:v>
                </c:pt>
                <c:pt idx="17">
                  <c:v>70.66</c:v>
                </c:pt>
                <c:pt idx="18">
                  <c:v>96.26</c:v>
                </c:pt>
                <c:pt idx="19">
                  <c:v>70.28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B3A-467B-8E7E-46D89E56F13B}"/>
            </c:ext>
          </c:extLst>
        </c:ser>
        <c:ser>
          <c:idx val="4"/>
          <c:order val="4"/>
          <c:tx>
            <c:strRef>
              <c:f>'[Ministarstvo grafikoni.xlsx]Sheet1'!$P$8</c:f>
              <c:strCache>
                <c:ptCount val="1"/>
                <c:pt idx="0">
                  <c:v>40-85 cm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cat>
            <c:numRef>
              <c:f>'[Ministarstvo grafikoni.xlsx]Sheet1'!$Q$3:$AJ$3</c:f>
              <c:numCache>
                <c:formatCode>General</c:formatCode>
                <c:ptCount val="2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</c:numCache>
            </c:numRef>
          </c:cat>
          <c:val>
            <c:numRef>
              <c:f>'[Ministarstvo grafikoni.xlsx]Sheet1'!$Q$8:$AJ$8</c:f>
              <c:numCache>
                <c:formatCode>General</c:formatCode>
                <c:ptCount val="20"/>
                <c:pt idx="1">
                  <c:v>201.7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B3A-467B-8E7E-46D89E56F1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0658144"/>
        <c:axId val="410658536"/>
      </c:barChart>
      <c:lineChart>
        <c:grouping val="standard"/>
        <c:varyColors val="0"/>
        <c:ser>
          <c:idx val="0"/>
          <c:order val="0"/>
          <c:tx>
            <c:strRef>
              <c:f>'[Ministarstvo grafikoni.xlsx]Sheet1'!$P$4</c:f>
              <c:strCache>
                <c:ptCount val="1"/>
                <c:pt idx="0">
                  <c:v>Ремeдијациона ( 55 mg/kg )</c:v>
                </c:pt>
              </c:strCache>
            </c:strRef>
          </c:tx>
          <c:spPr>
            <a:ln w="12700" cap="rnd">
              <a:solidFill>
                <a:srgbClr val="FF0000"/>
              </a:solidFill>
              <a:round/>
            </a:ln>
            <a:effectLst/>
          </c:spPr>
          <c:marker>
            <c:symbol val="none"/>
          </c:marker>
          <c:cat>
            <c:numRef>
              <c:f>'[Ministarstvo grafikoni.xlsx]Sheet1'!$Q$3:$AJ$3</c:f>
              <c:numCache>
                <c:formatCode>General</c:formatCode>
                <c:ptCount val="2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</c:numCache>
            </c:numRef>
          </c:cat>
          <c:val>
            <c:numRef>
              <c:f>'[Ministarstvo grafikoni.xlsx]Sheet1'!$Q$4:$AJ$4</c:f>
              <c:numCache>
                <c:formatCode>General</c:formatCode>
                <c:ptCount val="20"/>
                <c:pt idx="0">
                  <c:v>55</c:v>
                </c:pt>
                <c:pt idx="1">
                  <c:v>55</c:v>
                </c:pt>
                <c:pt idx="2">
                  <c:v>55</c:v>
                </c:pt>
                <c:pt idx="3">
                  <c:v>55</c:v>
                </c:pt>
                <c:pt idx="4">
                  <c:v>55</c:v>
                </c:pt>
                <c:pt idx="5">
                  <c:v>55</c:v>
                </c:pt>
                <c:pt idx="6">
                  <c:v>55</c:v>
                </c:pt>
                <c:pt idx="7">
                  <c:v>55</c:v>
                </c:pt>
                <c:pt idx="8">
                  <c:v>55</c:v>
                </c:pt>
                <c:pt idx="9">
                  <c:v>55</c:v>
                </c:pt>
                <c:pt idx="10">
                  <c:v>55</c:v>
                </c:pt>
                <c:pt idx="11">
                  <c:v>55</c:v>
                </c:pt>
                <c:pt idx="12">
                  <c:v>55</c:v>
                </c:pt>
                <c:pt idx="13">
                  <c:v>55</c:v>
                </c:pt>
                <c:pt idx="14">
                  <c:v>55</c:v>
                </c:pt>
                <c:pt idx="15">
                  <c:v>55</c:v>
                </c:pt>
                <c:pt idx="16">
                  <c:v>55</c:v>
                </c:pt>
                <c:pt idx="17">
                  <c:v>55</c:v>
                </c:pt>
                <c:pt idx="18">
                  <c:v>55</c:v>
                </c:pt>
                <c:pt idx="19">
                  <c:v>55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6B3A-467B-8E7E-46D89E56F1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0658144"/>
        <c:axId val="410658536"/>
      </c:lineChart>
      <c:catAx>
        <c:axId val="4106581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410658536"/>
        <c:crosses val="autoZero"/>
        <c:auto val="1"/>
        <c:lblAlgn val="ctr"/>
        <c:lblOffset val="100"/>
        <c:noMultiLvlLbl val="0"/>
      </c:catAx>
      <c:valAx>
        <c:axId val="410658536"/>
        <c:scaling>
          <c:orientation val="minMax"/>
          <c:max val="5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41065814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724017827437063"/>
          <c:y val="0.18207418418702817"/>
          <c:w val="0.20909046800487968"/>
          <c:h val="0.6698984792409203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%</a:t>
            </a:r>
          </a:p>
        </c:rich>
      </c:tx>
      <c:layout>
        <c:manualLayout>
          <c:xMode val="edge"/>
          <c:yMode val="edge"/>
          <c:x val="0.38717663383567014"/>
          <c:y val="3.13199105145413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0132691296956044E-2"/>
          <c:y val="0.13619827722876923"/>
          <c:w val="0.67460364859128608"/>
          <c:h val="0.62442495023692501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'[VOJVODINA  DIVLJE DEPONIJE 2018.xlsx]Sheet1'!$BR$593:$BS$593</c:f>
              <c:strCache>
                <c:ptCount val="2"/>
                <c:pt idx="0">
                  <c:v>Прекорачене граничне вредности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'[VOJVODINA  DIVLJE DEPONIJE 2018.xlsx]Sheet1'!$BT$592:$CG$592</c:f>
              <c:strCache>
                <c:ptCount val="14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PCB</c:v>
                </c:pt>
                <c:pt idx="9">
                  <c:v>PAH</c:v>
                </c:pt>
                <c:pt idx="10">
                  <c:v>Ftalati</c:v>
                </c:pt>
                <c:pt idx="11">
                  <c:v>Mineralna ulja</c:v>
                </c:pt>
                <c:pt idx="12">
                  <c:v>DDT/DDD/DDE</c:v>
                </c:pt>
                <c:pt idx="13">
                  <c:v>Atrazin</c:v>
                </c:pt>
              </c:strCache>
            </c:strRef>
          </c:cat>
          <c:val>
            <c:numRef>
              <c:f>'[VOJVODINA  DIVLJE DEPONIJE 2018.xlsx]Sheet1'!$BT$593:$CG$593</c:f>
              <c:numCache>
                <c:formatCode>0.00</c:formatCode>
                <c:ptCount val="14"/>
                <c:pt idx="0">
                  <c:v>2.8571428571428572</c:v>
                </c:pt>
                <c:pt idx="1">
                  <c:v>99.29</c:v>
                </c:pt>
                <c:pt idx="2">
                  <c:v>35</c:v>
                </c:pt>
                <c:pt idx="3">
                  <c:v>91.07</c:v>
                </c:pt>
                <c:pt idx="4">
                  <c:v>68.209999999999994</c:v>
                </c:pt>
                <c:pt idx="5">
                  <c:v>5.36</c:v>
                </c:pt>
                <c:pt idx="6">
                  <c:v>2.86</c:v>
                </c:pt>
                <c:pt idx="7" formatCode="General">
                  <c:v>1.79</c:v>
                </c:pt>
                <c:pt idx="8">
                  <c:v>67.14</c:v>
                </c:pt>
                <c:pt idx="9" formatCode="General">
                  <c:v>4.29</c:v>
                </c:pt>
                <c:pt idx="10" formatCode="General">
                  <c:v>67.5</c:v>
                </c:pt>
                <c:pt idx="12" formatCode="General">
                  <c:v>69.64</c:v>
                </c:pt>
                <c:pt idx="13" formatCode="General">
                  <c:v>91.43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B4-4EB5-A6AF-74A9C7ACB86C}"/>
            </c:ext>
          </c:extLst>
        </c:ser>
        <c:ser>
          <c:idx val="1"/>
          <c:order val="1"/>
          <c:tx>
            <c:strRef>
              <c:f>'[VOJVODINA  DIVLJE DEPONIJE 2018.xlsx]Sheet1'!$BR$594:$BS$594</c:f>
              <c:strCache>
                <c:ptCount val="2"/>
                <c:pt idx="0">
                  <c:v>Прекорачене ремедиjационе вредности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'[VOJVODINA  DIVLJE DEPONIJE 2018.xlsx]Sheet1'!$BT$592:$CG$592</c:f>
              <c:strCache>
                <c:ptCount val="14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PCB</c:v>
                </c:pt>
                <c:pt idx="9">
                  <c:v>PAH</c:v>
                </c:pt>
                <c:pt idx="10">
                  <c:v>Ftalati</c:v>
                </c:pt>
                <c:pt idx="11">
                  <c:v>Mineralna ulja</c:v>
                </c:pt>
                <c:pt idx="12">
                  <c:v>DDT/DDD/DDE</c:v>
                </c:pt>
                <c:pt idx="13">
                  <c:v>Atrazin</c:v>
                </c:pt>
              </c:strCache>
            </c:strRef>
          </c:cat>
          <c:val>
            <c:numRef>
              <c:f>'[VOJVODINA  DIVLJE DEPONIJE 2018.xlsx]Sheet1'!$BT$594:$CG$594</c:f>
              <c:numCache>
                <c:formatCode>General</c:formatCode>
                <c:ptCount val="14"/>
                <c:pt idx="2" formatCode="0.00">
                  <c:v>5</c:v>
                </c:pt>
                <c:pt idx="3" formatCode="0.00">
                  <c:v>2.14</c:v>
                </c:pt>
                <c:pt idx="4" formatCode="0.00">
                  <c:v>0.71</c:v>
                </c:pt>
                <c:pt idx="7" formatCode="0.00">
                  <c:v>0.71</c:v>
                </c:pt>
                <c:pt idx="8" formatCode="0.00">
                  <c:v>2.5</c:v>
                </c:pt>
                <c:pt idx="10">
                  <c:v>32.5</c:v>
                </c:pt>
                <c:pt idx="12">
                  <c:v>0.36</c:v>
                </c:pt>
                <c:pt idx="13">
                  <c:v>0.36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AB4-4EB5-A6AF-74A9C7ACB86C}"/>
            </c:ext>
          </c:extLst>
        </c:ser>
        <c:ser>
          <c:idx val="2"/>
          <c:order val="2"/>
          <c:tx>
            <c:strRef>
              <c:f>'[VOJVODINA  DIVLJE DEPONIJE 2018.xlsx]Sheet1'!$BR$595:$BS$595</c:f>
              <c:strCache>
                <c:ptCount val="2"/>
                <c:pt idx="0">
                  <c:v>Дозвољене вредности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'[VOJVODINA  DIVLJE DEPONIJE 2018.xlsx]Sheet1'!$BT$592:$CG$592</c:f>
              <c:strCache>
                <c:ptCount val="14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PCB</c:v>
                </c:pt>
                <c:pt idx="9">
                  <c:v>PAH</c:v>
                </c:pt>
                <c:pt idx="10">
                  <c:v>Ftalati</c:v>
                </c:pt>
                <c:pt idx="11">
                  <c:v>Mineralna ulja</c:v>
                </c:pt>
                <c:pt idx="12">
                  <c:v>DDT/DDD/DDE</c:v>
                </c:pt>
                <c:pt idx="13">
                  <c:v>Atrazin</c:v>
                </c:pt>
              </c:strCache>
            </c:strRef>
          </c:cat>
          <c:val>
            <c:numRef>
              <c:f>'[VOJVODINA  DIVLJE DEPONIJE 2018.xlsx]Sheet1'!$BT$595:$CG$595</c:f>
              <c:numCache>
                <c:formatCode>0.00</c:formatCode>
                <c:ptCount val="14"/>
                <c:pt idx="0">
                  <c:v>97.142857142857139</c:v>
                </c:pt>
                <c:pt idx="1">
                  <c:v>0.71</c:v>
                </c:pt>
                <c:pt idx="2">
                  <c:v>60</c:v>
                </c:pt>
                <c:pt idx="3">
                  <c:v>6.79</c:v>
                </c:pt>
                <c:pt idx="4">
                  <c:v>31.07</c:v>
                </c:pt>
                <c:pt idx="5">
                  <c:v>94.64</c:v>
                </c:pt>
                <c:pt idx="6">
                  <c:v>97.14</c:v>
                </c:pt>
                <c:pt idx="7">
                  <c:v>97.5</c:v>
                </c:pt>
                <c:pt idx="8">
                  <c:v>30.36</c:v>
                </c:pt>
                <c:pt idx="9">
                  <c:v>95.71</c:v>
                </c:pt>
                <c:pt idx="11" formatCode="General">
                  <c:v>100</c:v>
                </c:pt>
                <c:pt idx="12" formatCode="General">
                  <c:v>30</c:v>
                </c:pt>
                <c:pt idx="13" formatCode="General">
                  <c:v>8.2100000000000009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AB4-4EB5-A6AF-74A9C7ACB86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8"/>
        <c:gapDepth val="0"/>
        <c:shape val="box"/>
        <c:axId val="523289904"/>
        <c:axId val="523291472"/>
        <c:axId val="0"/>
      </c:bar3DChart>
      <c:catAx>
        <c:axId val="5232899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523291472"/>
        <c:crosses val="autoZero"/>
        <c:auto val="1"/>
        <c:lblAlgn val="ctr"/>
        <c:lblOffset val="100"/>
        <c:noMultiLvlLbl val="0"/>
      </c:catAx>
      <c:valAx>
        <c:axId val="523291472"/>
        <c:scaling>
          <c:orientation val="minMax"/>
        </c:scaling>
        <c:delete val="1"/>
        <c:axPos val="l"/>
        <c:numFmt formatCode="0.00" sourceLinked="1"/>
        <c:majorTickMark val="none"/>
        <c:minorTickMark val="none"/>
        <c:tickLblPos val="nextTo"/>
        <c:crossAx val="5232899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077205319536175"/>
          <c:y val="0.20363332100265991"/>
          <c:w val="0.25231948592099651"/>
          <c:h val="0.4586087523373303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3553108076680284E-2"/>
          <c:y val="9.1097308488612833E-2"/>
          <c:w val="0.68328233496129442"/>
          <c:h val="0.64103796368353683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'[VOJVODINA  DIVLJE DEPONIJE 2018.xlsx]Sheet1'!$BR$600:$BS$600</c:f>
              <c:strCache>
                <c:ptCount val="2"/>
                <c:pt idx="0">
                  <c:v>Прекорачене граничне вредности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'[VOJVODINA  DIVLJE DEPONIJE 2018.xlsx]Sheet1'!$BT$599:$CG$599</c:f>
              <c:strCache>
                <c:ptCount val="14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PCB</c:v>
                </c:pt>
                <c:pt idx="9">
                  <c:v>PAH</c:v>
                </c:pt>
                <c:pt idx="10">
                  <c:v>Ftalati</c:v>
                </c:pt>
                <c:pt idx="11">
                  <c:v>Mineralna ulja</c:v>
                </c:pt>
                <c:pt idx="12">
                  <c:v>DDT/DDD/DDE</c:v>
                </c:pt>
                <c:pt idx="13">
                  <c:v>Atrazin</c:v>
                </c:pt>
              </c:strCache>
            </c:strRef>
          </c:cat>
          <c:val>
            <c:numRef>
              <c:f>'[VOJVODINA  DIVLJE DEPONIJE 2018.xlsx]Sheet1'!$BT$600:$CG$600</c:f>
              <c:numCache>
                <c:formatCode>0.00</c:formatCode>
                <c:ptCount val="14"/>
                <c:pt idx="0">
                  <c:v>2.1428571428571428</c:v>
                </c:pt>
                <c:pt idx="1">
                  <c:v>99.285714285714292</c:v>
                </c:pt>
                <c:pt idx="2">
                  <c:v>28.571428571428569</c:v>
                </c:pt>
                <c:pt idx="3">
                  <c:v>83.214285714285722</c:v>
                </c:pt>
                <c:pt idx="4">
                  <c:v>73.214285714285708</c:v>
                </c:pt>
                <c:pt idx="5">
                  <c:v>10</c:v>
                </c:pt>
                <c:pt idx="6">
                  <c:v>2.5</c:v>
                </c:pt>
                <c:pt idx="7">
                  <c:v>1.0714285714285714</c:v>
                </c:pt>
                <c:pt idx="8">
                  <c:v>70.714285714285722</c:v>
                </c:pt>
                <c:pt idx="9">
                  <c:v>3.5714285714285712</c:v>
                </c:pt>
                <c:pt idx="10">
                  <c:v>68.214285714285722</c:v>
                </c:pt>
                <c:pt idx="12" formatCode="General">
                  <c:v>62.5</c:v>
                </c:pt>
                <c:pt idx="13">
                  <c:v>93.214285714285722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0C5-4A5D-B274-47D1E56B6247}"/>
            </c:ext>
          </c:extLst>
        </c:ser>
        <c:ser>
          <c:idx val="1"/>
          <c:order val="1"/>
          <c:tx>
            <c:strRef>
              <c:f>'[VOJVODINA  DIVLJE DEPONIJE 2018.xlsx]Sheet1'!$BR$601:$BS$601</c:f>
              <c:strCache>
                <c:ptCount val="2"/>
                <c:pt idx="0">
                  <c:v>Прекорачене ремедиjационе вредности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'[VOJVODINA  DIVLJE DEPONIJE 2018.xlsx]Sheet1'!$BT$599:$CG$599</c:f>
              <c:strCache>
                <c:ptCount val="14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PCB</c:v>
                </c:pt>
                <c:pt idx="9">
                  <c:v>PAH</c:v>
                </c:pt>
                <c:pt idx="10">
                  <c:v>Ftalati</c:v>
                </c:pt>
                <c:pt idx="11">
                  <c:v>Mineralna ulja</c:v>
                </c:pt>
                <c:pt idx="12">
                  <c:v>DDT/DDD/DDE</c:v>
                </c:pt>
                <c:pt idx="13">
                  <c:v>Atrazin</c:v>
                </c:pt>
              </c:strCache>
            </c:strRef>
          </c:cat>
          <c:val>
            <c:numRef>
              <c:f>'[VOJVODINA  DIVLJE DEPONIJE 2018.xlsx]Sheet1'!$BT$601:$CG$601</c:f>
              <c:numCache>
                <c:formatCode>General</c:formatCode>
                <c:ptCount val="14"/>
                <c:pt idx="2" formatCode="0.00">
                  <c:v>0</c:v>
                </c:pt>
                <c:pt idx="3" formatCode="0.00">
                  <c:v>2.5</c:v>
                </c:pt>
                <c:pt idx="4" formatCode="0.00">
                  <c:v>0.35714285714285715</c:v>
                </c:pt>
                <c:pt idx="5" formatCode="0.00">
                  <c:v>0.35714285714285715</c:v>
                </c:pt>
                <c:pt idx="8" formatCode="0.00">
                  <c:v>1.7857142857142856</c:v>
                </c:pt>
                <c:pt idx="10" formatCode="0.00">
                  <c:v>31.428571428571427</c:v>
                </c:pt>
                <c:pt idx="13" formatCode="0.00">
                  <c:v>0.35714285714285715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0C5-4A5D-B274-47D1E56B6247}"/>
            </c:ext>
          </c:extLst>
        </c:ser>
        <c:ser>
          <c:idx val="2"/>
          <c:order val="2"/>
          <c:tx>
            <c:strRef>
              <c:f>'[VOJVODINA  DIVLJE DEPONIJE 2018.xlsx]Sheet1'!$BR$602:$BS$602</c:f>
              <c:strCache>
                <c:ptCount val="2"/>
                <c:pt idx="0">
                  <c:v>Дозвољене вредности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'[VOJVODINA  DIVLJE DEPONIJE 2018.xlsx]Sheet1'!$BT$599:$CG$599</c:f>
              <c:strCache>
                <c:ptCount val="14"/>
                <c:pt idx="0">
                  <c:v>Pb</c:v>
                </c:pt>
                <c:pt idx="1">
                  <c:v>Cd</c:v>
                </c:pt>
                <c:pt idx="2">
                  <c:v>Zn</c:v>
                </c:pt>
                <c:pt idx="3">
                  <c:v>Cu</c:v>
                </c:pt>
                <c:pt idx="4">
                  <c:v>Ni</c:v>
                </c:pt>
                <c:pt idx="5">
                  <c:v>Cr</c:v>
                </c:pt>
                <c:pt idx="6">
                  <c:v>Hg</c:v>
                </c:pt>
                <c:pt idx="7">
                  <c:v>As</c:v>
                </c:pt>
                <c:pt idx="8">
                  <c:v>PCB</c:v>
                </c:pt>
                <c:pt idx="9">
                  <c:v>PAH</c:v>
                </c:pt>
                <c:pt idx="10">
                  <c:v>Ftalati</c:v>
                </c:pt>
                <c:pt idx="11">
                  <c:v>Mineralna ulja</c:v>
                </c:pt>
                <c:pt idx="12">
                  <c:v>DDT/DDD/DDE</c:v>
                </c:pt>
                <c:pt idx="13">
                  <c:v>Atrazin</c:v>
                </c:pt>
              </c:strCache>
            </c:strRef>
          </c:cat>
          <c:val>
            <c:numRef>
              <c:f>'[VOJVODINA  DIVLJE DEPONIJE 2018.xlsx]Sheet1'!$BT$602:$CG$602</c:f>
              <c:numCache>
                <c:formatCode>0.00</c:formatCode>
                <c:ptCount val="14"/>
                <c:pt idx="0">
                  <c:v>97.857142857142847</c:v>
                </c:pt>
                <c:pt idx="1">
                  <c:v>0.7142857142857143</c:v>
                </c:pt>
                <c:pt idx="2">
                  <c:v>71.428571428571431</c:v>
                </c:pt>
                <c:pt idx="3">
                  <c:v>14.285714285714285</c:v>
                </c:pt>
                <c:pt idx="4">
                  <c:v>26.428571428571431</c:v>
                </c:pt>
                <c:pt idx="5">
                  <c:v>89.642857142857153</c:v>
                </c:pt>
                <c:pt idx="6">
                  <c:v>97.5</c:v>
                </c:pt>
                <c:pt idx="7">
                  <c:v>98.928571428571431</c:v>
                </c:pt>
                <c:pt idx="8">
                  <c:v>27.500000000000004</c:v>
                </c:pt>
                <c:pt idx="9">
                  <c:v>96.428571428571431</c:v>
                </c:pt>
                <c:pt idx="10">
                  <c:v>0.35714285714285715</c:v>
                </c:pt>
                <c:pt idx="11" formatCode="General">
                  <c:v>100</c:v>
                </c:pt>
                <c:pt idx="12" formatCode="General">
                  <c:v>37.5</c:v>
                </c:pt>
                <c:pt idx="13">
                  <c:v>6.4285714285714279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0C5-4A5D-B274-47D1E56B624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shape val="box"/>
        <c:axId val="523293040"/>
        <c:axId val="523293824"/>
        <c:axId val="0"/>
      </c:bar3DChart>
      <c:catAx>
        <c:axId val="523293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523293824"/>
        <c:crosses val="autoZero"/>
        <c:auto val="1"/>
        <c:lblAlgn val="ctr"/>
        <c:lblOffset val="100"/>
        <c:noMultiLvlLbl val="0"/>
      </c:catAx>
      <c:valAx>
        <c:axId val="523293824"/>
        <c:scaling>
          <c:orientation val="minMax"/>
        </c:scaling>
        <c:delete val="1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400"/>
                  <a:t>%</a:t>
                </a:r>
              </a:p>
            </c:rich>
          </c:tx>
          <c:layout>
            <c:manualLayout>
              <c:xMode val="edge"/>
              <c:yMode val="edge"/>
              <c:x val="0.38244210771121961"/>
              <c:y val="2.8125397368807155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0.00" sourceLinked="1"/>
        <c:majorTickMark val="none"/>
        <c:minorTickMark val="none"/>
        <c:tickLblPos val="nextTo"/>
        <c:crossAx val="523293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429397986644074"/>
          <c:y val="0.20470941132358456"/>
          <c:w val="0.24440197348749129"/>
          <c:h val="0.4758149236410653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F3764D-7341-4E5E-9EC5-BD6ACAE748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3183</TotalTime>
  <Pages>58</Pages>
  <Words>6558</Words>
  <Characters>37381</Characters>
  <Application>Microsoft Office Word</Application>
  <DocSecurity>0</DocSecurity>
  <Lines>311</Lines>
  <Paragraphs>87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Ceca</dc:creator>
  <cp:keywords/>
  <dc:description/>
  <cp:lastModifiedBy>Svetlana</cp:lastModifiedBy>
  <cp:revision>162</cp:revision>
  <dcterms:created xsi:type="dcterms:W3CDTF">2020-12-17T12:44:00Z</dcterms:created>
  <dcterms:modified xsi:type="dcterms:W3CDTF">2021-06-15T12:58:00Z</dcterms:modified>
</cp:coreProperties>
</file>